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CD8" w:rsidRPr="005917FC" w:rsidRDefault="00895E86" w:rsidP="00134D34">
      <w:pPr>
        <w:ind w:firstLine="0"/>
        <w:jc w:val="center"/>
        <w:rPr>
          <w:rFonts w:ascii="Bookman Old Style" w:hAnsi="Bookman Old Style"/>
          <w:b/>
          <w:sz w:val="48"/>
          <w:szCs w:val="28"/>
        </w:rPr>
      </w:pPr>
      <w:r>
        <w:rPr>
          <w:rFonts w:ascii="Bookman Old Style" w:hAnsi="Bookman Old Style"/>
          <w:b/>
          <w:noProof/>
          <w:sz w:val="48"/>
          <w:szCs w:val="28"/>
          <w:lang w:eastAsia="el-GR"/>
        </w:rPr>
        <w:pict>
          <v:rect id="Ορθογώνιο 11" o:spid="_x0000_s1026" style="position:absolute;left:0;text-align:left;margin-left:-100.5pt;margin-top:-76.95pt;width:603.3pt;height:852.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" fillcolor="#e6dcac" stroked="f" strokeweight="2pt">
            <v:fill color2="#e6dcac" colors="0 #e6dcac;7864f #e6d78a;19661f #c7ac4c;29491f #e6d78a;50463f #c7ac4c;1 #e6dcac" focus="100%" type="gradient">
              <o:fill v:ext="view" type="gradientUnscaled"/>
            </v:fill>
          </v:rect>
        </w:pict>
      </w:r>
      <w:r w:rsidR="00A23CD8" w:rsidRPr="005917FC">
        <w:rPr>
          <w:rFonts w:ascii="Bookman Old Style" w:hAnsi="Bookman Old Style"/>
          <w:b/>
          <w:sz w:val="48"/>
          <w:szCs w:val="28"/>
        </w:rPr>
        <w:t>9</w:t>
      </w:r>
      <w:r w:rsidR="00A23CD8" w:rsidRPr="005917FC">
        <w:rPr>
          <w:rFonts w:ascii="Bookman Old Style" w:hAnsi="Bookman Old Style"/>
          <w:b/>
          <w:sz w:val="48"/>
          <w:szCs w:val="28"/>
          <w:vertAlign w:val="superscript"/>
        </w:rPr>
        <w:t>ο</w:t>
      </w:r>
      <w:r w:rsidR="00A23CD8" w:rsidRPr="005917FC">
        <w:rPr>
          <w:rFonts w:ascii="Bookman Old Style" w:hAnsi="Bookman Old Style"/>
          <w:b/>
          <w:sz w:val="48"/>
          <w:szCs w:val="28"/>
        </w:rPr>
        <w:t xml:space="preserve"> Γ.Ε.Λ. ΙΩΑΝΝΙΝΩΝ</w:t>
      </w:r>
    </w:p>
    <w:p w:rsidR="00A23CD8" w:rsidRPr="005917FC" w:rsidRDefault="00A23CD8" w:rsidP="00134D34">
      <w:pPr>
        <w:ind w:firstLine="0"/>
        <w:jc w:val="center"/>
        <w:rPr>
          <w:rFonts w:ascii="Bookman Old Style" w:hAnsi="Bookman Old Style"/>
          <w:b/>
          <w:sz w:val="48"/>
          <w:szCs w:val="28"/>
        </w:rPr>
      </w:pPr>
      <w:r w:rsidRPr="005917FC">
        <w:rPr>
          <w:rFonts w:ascii="Bookman Old Style" w:hAnsi="Bookman Old Style"/>
          <w:b/>
          <w:sz w:val="48"/>
          <w:szCs w:val="28"/>
        </w:rPr>
        <w:t>ΣΧΟΛΙΚΟ ΕΤΟΣ : 2012 – 2013</w:t>
      </w:r>
    </w:p>
    <w:p w:rsidR="00A23CD8" w:rsidRDefault="00A23CD8">
      <w:pPr>
        <w:rPr>
          <w:rFonts w:ascii="Bookman Old Style" w:hAnsi="Bookman Old Style"/>
          <w:b/>
          <w:sz w:val="28"/>
          <w:szCs w:val="28"/>
        </w:rPr>
      </w:pPr>
    </w:p>
    <w:p w:rsidR="00A23CD8" w:rsidRDefault="00A23CD8">
      <w:pPr>
        <w:rPr>
          <w:rFonts w:ascii="Bookman Old Style" w:hAnsi="Bookman Old Style"/>
          <w:b/>
          <w:sz w:val="28"/>
          <w:szCs w:val="28"/>
        </w:rPr>
      </w:pPr>
    </w:p>
    <w:p w:rsidR="00A23CD8" w:rsidRPr="00134D34" w:rsidRDefault="00A23CD8" w:rsidP="005917FC">
      <w:pPr>
        <w:ind w:firstLine="0"/>
        <w:jc w:val="center"/>
        <w:rPr>
          <w:rFonts w:ascii="Bookman Old Style" w:hAnsi="Bookman Old Style"/>
          <w:b/>
          <w:i/>
          <w:sz w:val="56"/>
          <w:szCs w:val="28"/>
        </w:rPr>
      </w:pPr>
      <w:r w:rsidRPr="00134D34">
        <w:rPr>
          <w:rFonts w:ascii="Bookman Old Style" w:hAnsi="Bookman Old Style"/>
          <w:b/>
          <w:i/>
          <w:sz w:val="56"/>
          <w:szCs w:val="28"/>
        </w:rPr>
        <w:t>ΕΡΕΥΝΗΤΙΚΗ ΕΡΓΑΣΙΑ</w:t>
      </w:r>
    </w:p>
    <w:p w:rsidR="00A23CD8" w:rsidRPr="005917FC" w:rsidRDefault="00A23CD8" w:rsidP="005917FC">
      <w:pPr>
        <w:ind w:firstLine="0"/>
        <w:jc w:val="center"/>
        <w:rPr>
          <w:rFonts w:ascii="Bookman Old Style" w:hAnsi="Bookman Old Style"/>
          <w:b/>
          <w:i/>
          <w:sz w:val="72"/>
          <w:szCs w:val="28"/>
        </w:rPr>
      </w:pPr>
      <w:r w:rsidRPr="00134D34">
        <w:rPr>
          <w:rFonts w:ascii="Bookman Old Style" w:hAnsi="Bookman Old Style"/>
          <w:b/>
          <w:i/>
          <w:sz w:val="56"/>
          <w:szCs w:val="28"/>
        </w:rPr>
        <w:t>ΔΙΑΤΡΟΦΗ ΚΑΙ ΥΓΕΙΑ</w:t>
      </w:r>
    </w:p>
    <w:p w:rsidR="00A23CD8" w:rsidRDefault="00895E86" w:rsidP="00A23CD8">
      <w:pPr>
        <w:rPr>
          <w:rFonts w:ascii="Bookman Old Style" w:hAnsi="Bookman Old Style"/>
          <w:b/>
          <w:sz w:val="28"/>
          <w:szCs w:val="28"/>
        </w:rPr>
      </w:pPr>
      <w:r w:rsidRPr="00895E86">
        <w:rPr>
          <w:noProof/>
          <w:sz w:val="22"/>
          <w:lang w:eastAsia="el-GR"/>
        </w:rPr>
        <w:pict>
          <v:rect id="Ορθογώνιο 22" o:spid="_x0000_s1027" style="position:absolute;left:0;text-align:left;margin-left:250.55pt;margin-top:270.1pt;width:96.75pt;height:4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" fillcolor="#43ceff" stroked="f" strokeweight="2pt">
            <v:textbox>
              <w:txbxContent>
                <w:p w:rsidR="00D317DC" w:rsidRPr="00D317DC" w:rsidRDefault="00D317DC" w:rsidP="00D317DC">
                  <w:pPr>
                    <w:ind w:firstLine="0"/>
                    <w:jc w:val="center"/>
                    <w:rPr>
                      <w:b/>
                    </w:rPr>
                  </w:pPr>
                  <w:r w:rsidRPr="00D317DC">
                    <w:rPr>
                      <w:b/>
                    </w:rPr>
                    <w:t>9</w:t>
                  </w:r>
                  <w:r w:rsidRPr="00D317DC">
                    <w:rPr>
                      <w:b/>
                      <w:vertAlign w:val="superscript"/>
                    </w:rPr>
                    <w:t>ο</w:t>
                  </w:r>
                  <w:r w:rsidRPr="00D317DC">
                    <w:rPr>
                      <w:b/>
                    </w:rPr>
                    <w:t xml:space="preserve"> ΓΕΛ ΙΩΑΝΝΙΝΩΝ</w:t>
                  </w:r>
                </w:p>
              </w:txbxContent>
            </v:textbox>
          </v:rect>
        </w:pict>
      </w:r>
      <w:r w:rsidR="00514061" w:rsidRPr="00134D34">
        <w:rPr>
          <w:noProof/>
          <w:sz w:val="22"/>
          <w:lang w:eastAsia="el-GR"/>
        </w:rPr>
        <w:drawing>
          <wp:anchor distT="0" distB="0" distL="114300" distR="114300" simplePos="0" relativeHeight="251667456" behindDoc="0" locked="0" layoutInCell="1" allowOverlap="1">
            <wp:simplePos x="0" y="0"/>
            <wp:positionH relativeFrom="column">
              <wp:posOffset>635635</wp:posOffset>
            </wp:positionH>
            <wp:positionV relativeFrom="paragraph">
              <wp:posOffset>410210</wp:posOffset>
            </wp:positionV>
            <wp:extent cx="3776980" cy="3713480"/>
            <wp:effectExtent l="0" t="0" r="0" b="1270"/>
            <wp:wrapSquare wrapText="bothSides"/>
            <wp:docPr id="10" name="Εικόνα 10" descr="C:\Users\Antonis\AppData\Local\Microsoft\Windows\Temporary Internet Files\Content.Word\S25C-41301221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s\AppData\Local\Microsoft\Windows\Temporary Internet Files\Content.Word\S25C-413012213210.jpg"/>
                    <pic:cNvPicPr>
                      <a:picLocks noChangeAspect="1" noChangeArrowheads="1"/>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aturation sat="66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6980" cy="3713480"/>
                    </a:xfrm>
                    <a:prstGeom prst="rect">
                      <a:avLst/>
                    </a:prstGeom>
                    <a:ln>
                      <a:noFill/>
                    </a:ln>
                    <a:effectLst>
                      <a:softEdge rad="112500"/>
                    </a:effectLst>
                  </pic:spPr>
                </pic:pic>
              </a:graphicData>
            </a:graphic>
          </wp:anchor>
        </w:drawing>
      </w:r>
      <w:r w:rsidR="00A23CD8">
        <w:rPr>
          <w:rFonts w:ascii="Bookman Old Style" w:hAnsi="Bookman Old Style"/>
          <w:b/>
          <w:sz w:val="28"/>
          <w:szCs w:val="28"/>
        </w:rPr>
        <w:br w:type="page"/>
      </w:r>
    </w:p>
    <w:p w:rsidR="005917FC" w:rsidRDefault="005917FC" w:rsidP="00134D34">
      <w:pPr>
        <w:ind w:left="993" w:hanging="426"/>
        <w:rPr>
          <w:rFonts w:ascii="Bookman Old Style" w:hAnsi="Bookman Old Style"/>
          <w:b/>
          <w:sz w:val="28"/>
          <w:szCs w:val="28"/>
        </w:rPr>
      </w:pPr>
      <w:r>
        <w:rPr>
          <w:rFonts w:ascii="Bookman Old Style" w:hAnsi="Bookman Old Style"/>
          <w:b/>
          <w:sz w:val="28"/>
          <w:szCs w:val="28"/>
        </w:rPr>
        <w:lastRenderedPageBreak/>
        <w:t>ΠΑΙΔΑΓΩΓΙΚΗ ΟΜΑΔΑ</w:t>
      </w:r>
    </w:p>
    <w:p w:rsidR="005917FC" w:rsidRDefault="005917FC" w:rsidP="00134D34">
      <w:pPr>
        <w:pStyle w:val="a3"/>
        <w:numPr>
          <w:ilvl w:val="0"/>
          <w:numId w:val="15"/>
        </w:numPr>
        <w:ind w:left="993" w:hanging="426"/>
        <w:rPr>
          <w:rFonts w:ascii="Bookman Old Style" w:hAnsi="Bookman Old Style"/>
          <w:b/>
          <w:sz w:val="28"/>
          <w:szCs w:val="28"/>
        </w:rPr>
      </w:pPr>
      <w:r>
        <w:rPr>
          <w:rFonts w:ascii="Bookman Old Style" w:hAnsi="Bookman Old Style"/>
          <w:b/>
          <w:sz w:val="28"/>
          <w:szCs w:val="28"/>
        </w:rPr>
        <w:t>ΓΕΩΡΓΙΟΥ ΑΝΑΣΤΑΣΙΑ</w:t>
      </w:r>
    </w:p>
    <w:p w:rsidR="005917FC" w:rsidRDefault="005917FC" w:rsidP="00134D34">
      <w:pPr>
        <w:pStyle w:val="a3"/>
        <w:numPr>
          <w:ilvl w:val="0"/>
          <w:numId w:val="15"/>
        </w:numPr>
        <w:ind w:left="993" w:hanging="426"/>
        <w:rPr>
          <w:rFonts w:ascii="Bookman Old Style" w:hAnsi="Bookman Old Style"/>
          <w:b/>
          <w:sz w:val="28"/>
          <w:szCs w:val="28"/>
        </w:rPr>
      </w:pPr>
      <w:r>
        <w:rPr>
          <w:rFonts w:ascii="Bookman Old Style" w:hAnsi="Bookman Old Style"/>
          <w:b/>
          <w:sz w:val="28"/>
          <w:szCs w:val="28"/>
        </w:rPr>
        <w:t>ΓΚΟΥΝΤΟΥΒΑΣ ΣΤΑΥΡΟΣ</w:t>
      </w:r>
    </w:p>
    <w:p w:rsidR="005917FC" w:rsidRDefault="005917FC" w:rsidP="00134D34">
      <w:pPr>
        <w:pStyle w:val="a3"/>
        <w:numPr>
          <w:ilvl w:val="0"/>
          <w:numId w:val="15"/>
        </w:numPr>
        <w:ind w:left="993" w:hanging="426"/>
        <w:rPr>
          <w:rFonts w:ascii="Bookman Old Style" w:hAnsi="Bookman Old Style"/>
          <w:b/>
          <w:sz w:val="28"/>
          <w:szCs w:val="28"/>
        </w:rPr>
      </w:pPr>
      <w:r>
        <w:rPr>
          <w:rFonts w:ascii="Bookman Old Style" w:hAnsi="Bookman Old Style"/>
          <w:b/>
          <w:sz w:val="28"/>
          <w:szCs w:val="28"/>
        </w:rPr>
        <w:t>ΖΗΝΑ ΘΕΟΔΩΡΑ</w:t>
      </w:r>
    </w:p>
    <w:p w:rsidR="005917FC" w:rsidRDefault="005917FC" w:rsidP="00134D34">
      <w:pPr>
        <w:pStyle w:val="a3"/>
        <w:numPr>
          <w:ilvl w:val="0"/>
          <w:numId w:val="15"/>
        </w:numPr>
        <w:ind w:left="993" w:hanging="426"/>
        <w:rPr>
          <w:rFonts w:ascii="Bookman Old Style" w:hAnsi="Bookman Old Style"/>
          <w:b/>
          <w:sz w:val="28"/>
          <w:szCs w:val="28"/>
        </w:rPr>
      </w:pPr>
      <w:r>
        <w:rPr>
          <w:rFonts w:ascii="Bookman Old Style" w:hAnsi="Bookman Old Style"/>
          <w:b/>
          <w:sz w:val="28"/>
          <w:szCs w:val="28"/>
        </w:rPr>
        <w:t>ΚΑΣΙΟΥΜΗ ΕΛΕΝΑ</w:t>
      </w:r>
    </w:p>
    <w:p w:rsidR="005917FC" w:rsidRDefault="005917FC" w:rsidP="00134D34">
      <w:pPr>
        <w:pStyle w:val="a3"/>
        <w:numPr>
          <w:ilvl w:val="0"/>
          <w:numId w:val="15"/>
        </w:numPr>
        <w:ind w:left="993" w:hanging="426"/>
        <w:rPr>
          <w:rFonts w:ascii="Bookman Old Style" w:hAnsi="Bookman Old Style"/>
          <w:b/>
          <w:sz w:val="28"/>
          <w:szCs w:val="28"/>
        </w:rPr>
      </w:pPr>
      <w:r>
        <w:rPr>
          <w:rFonts w:ascii="Bookman Old Style" w:hAnsi="Bookman Old Style"/>
          <w:b/>
          <w:sz w:val="28"/>
          <w:szCs w:val="28"/>
        </w:rPr>
        <w:t>ΚΑΤΣΟΥΛΙΔΗΣ ΒΑΣΙΛΗΣ</w:t>
      </w:r>
    </w:p>
    <w:p w:rsidR="005917FC" w:rsidRDefault="005917FC" w:rsidP="00134D34">
      <w:pPr>
        <w:pStyle w:val="a3"/>
        <w:numPr>
          <w:ilvl w:val="0"/>
          <w:numId w:val="15"/>
        </w:numPr>
        <w:ind w:left="993" w:hanging="426"/>
        <w:rPr>
          <w:rFonts w:ascii="Bookman Old Style" w:hAnsi="Bookman Old Style"/>
          <w:b/>
          <w:sz w:val="28"/>
          <w:szCs w:val="28"/>
        </w:rPr>
      </w:pPr>
      <w:r>
        <w:rPr>
          <w:rFonts w:ascii="Bookman Old Style" w:hAnsi="Bookman Old Style"/>
          <w:b/>
          <w:sz w:val="28"/>
          <w:szCs w:val="28"/>
        </w:rPr>
        <w:t xml:space="preserve">ΚΩΤΣΙΝΑ ΣΟΦΙΑ </w:t>
      </w:r>
    </w:p>
    <w:p w:rsidR="005917FC" w:rsidRDefault="005917FC" w:rsidP="00134D34">
      <w:pPr>
        <w:pStyle w:val="a3"/>
        <w:numPr>
          <w:ilvl w:val="0"/>
          <w:numId w:val="15"/>
        </w:numPr>
        <w:ind w:left="993" w:hanging="426"/>
        <w:rPr>
          <w:rFonts w:ascii="Bookman Old Style" w:hAnsi="Bookman Old Style"/>
          <w:b/>
          <w:sz w:val="28"/>
          <w:szCs w:val="28"/>
        </w:rPr>
      </w:pPr>
      <w:r>
        <w:rPr>
          <w:rFonts w:ascii="Bookman Old Style" w:hAnsi="Bookman Old Style"/>
          <w:b/>
          <w:sz w:val="28"/>
          <w:szCs w:val="28"/>
        </w:rPr>
        <w:t>ΜΗΤΣΙΟΥ ΕΛΕΝΗ</w:t>
      </w:r>
    </w:p>
    <w:p w:rsidR="005917FC" w:rsidRDefault="005917FC" w:rsidP="00134D34">
      <w:pPr>
        <w:pStyle w:val="a3"/>
        <w:numPr>
          <w:ilvl w:val="0"/>
          <w:numId w:val="15"/>
        </w:numPr>
        <w:ind w:left="993" w:hanging="426"/>
        <w:rPr>
          <w:rFonts w:ascii="Bookman Old Style" w:hAnsi="Bookman Old Style"/>
          <w:b/>
          <w:sz w:val="28"/>
          <w:szCs w:val="28"/>
        </w:rPr>
      </w:pPr>
      <w:r>
        <w:rPr>
          <w:rFonts w:ascii="Bookman Old Style" w:hAnsi="Bookman Old Style"/>
          <w:b/>
          <w:sz w:val="28"/>
          <w:szCs w:val="28"/>
        </w:rPr>
        <w:t>ΜΠΑΤΣΗΣ ΔΗΜΗΤΡΙΟΣ</w:t>
      </w:r>
    </w:p>
    <w:p w:rsidR="005917FC" w:rsidRDefault="005917FC" w:rsidP="00134D34">
      <w:pPr>
        <w:pStyle w:val="a3"/>
        <w:numPr>
          <w:ilvl w:val="0"/>
          <w:numId w:val="15"/>
        </w:numPr>
        <w:ind w:left="993" w:hanging="426"/>
        <w:rPr>
          <w:rFonts w:ascii="Bookman Old Style" w:hAnsi="Bookman Old Style"/>
          <w:b/>
          <w:sz w:val="28"/>
          <w:szCs w:val="28"/>
        </w:rPr>
      </w:pPr>
      <w:r>
        <w:rPr>
          <w:rFonts w:ascii="Bookman Old Style" w:hAnsi="Bookman Old Style"/>
          <w:b/>
          <w:sz w:val="28"/>
          <w:szCs w:val="28"/>
        </w:rPr>
        <w:t>ΡΙΖΟΥ ΓΙΑΝΝΟΥΛΑ</w:t>
      </w:r>
    </w:p>
    <w:p w:rsidR="005917FC" w:rsidRDefault="005917FC" w:rsidP="00134D34">
      <w:pPr>
        <w:pStyle w:val="a3"/>
        <w:numPr>
          <w:ilvl w:val="0"/>
          <w:numId w:val="15"/>
        </w:numPr>
        <w:ind w:left="993" w:hanging="426"/>
        <w:rPr>
          <w:rFonts w:ascii="Bookman Old Style" w:hAnsi="Bookman Old Style"/>
          <w:b/>
          <w:sz w:val="28"/>
          <w:szCs w:val="28"/>
        </w:rPr>
      </w:pPr>
      <w:r>
        <w:rPr>
          <w:rFonts w:ascii="Bookman Old Style" w:hAnsi="Bookman Old Style"/>
          <w:b/>
          <w:sz w:val="28"/>
          <w:szCs w:val="28"/>
        </w:rPr>
        <w:t>ΣΙΩΚΑ ΦΩΤΕΙΝΗ</w:t>
      </w:r>
    </w:p>
    <w:p w:rsidR="005917FC" w:rsidRDefault="005917FC" w:rsidP="00134D34">
      <w:pPr>
        <w:pStyle w:val="a3"/>
        <w:numPr>
          <w:ilvl w:val="0"/>
          <w:numId w:val="15"/>
        </w:numPr>
        <w:ind w:left="993" w:hanging="426"/>
        <w:rPr>
          <w:rFonts w:ascii="Bookman Old Style" w:hAnsi="Bookman Old Style"/>
          <w:b/>
          <w:sz w:val="28"/>
          <w:szCs w:val="28"/>
        </w:rPr>
      </w:pPr>
      <w:r>
        <w:rPr>
          <w:rFonts w:ascii="Bookman Old Style" w:hAnsi="Bookman Old Style"/>
          <w:b/>
          <w:sz w:val="28"/>
          <w:szCs w:val="28"/>
        </w:rPr>
        <w:t>ΤΖΩΡΤΖΗΣ ΜΑΡΚΟΣ</w:t>
      </w:r>
    </w:p>
    <w:p w:rsidR="005917FC" w:rsidRDefault="005917FC" w:rsidP="00134D34">
      <w:pPr>
        <w:pStyle w:val="a3"/>
        <w:numPr>
          <w:ilvl w:val="0"/>
          <w:numId w:val="15"/>
        </w:numPr>
        <w:ind w:left="993" w:hanging="426"/>
        <w:rPr>
          <w:rFonts w:ascii="Bookman Old Style" w:hAnsi="Bookman Old Style"/>
          <w:b/>
          <w:sz w:val="28"/>
          <w:szCs w:val="28"/>
        </w:rPr>
      </w:pPr>
      <w:r>
        <w:rPr>
          <w:rFonts w:ascii="Bookman Old Style" w:hAnsi="Bookman Old Style"/>
          <w:b/>
          <w:sz w:val="28"/>
          <w:szCs w:val="28"/>
        </w:rPr>
        <w:t xml:space="preserve">ΤΟΣΚΑ ΧΑΡΑ </w:t>
      </w:r>
    </w:p>
    <w:p w:rsidR="005917FC" w:rsidRDefault="005917FC" w:rsidP="00134D34">
      <w:pPr>
        <w:pStyle w:val="a3"/>
        <w:numPr>
          <w:ilvl w:val="0"/>
          <w:numId w:val="15"/>
        </w:numPr>
        <w:ind w:left="993" w:hanging="426"/>
        <w:rPr>
          <w:rFonts w:ascii="Bookman Old Style" w:hAnsi="Bookman Old Style"/>
          <w:b/>
          <w:sz w:val="28"/>
          <w:szCs w:val="28"/>
        </w:rPr>
      </w:pPr>
      <w:r>
        <w:rPr>
          <w:rFonts w:ascii="Bookman Old Style" w:hAnsi="Bookman Old Style"/>
          <w:b/>
          <w:sz w:val="28"/>
          <w:szCs w:val="28"/>
        </w:rPr>
        <w:t>ΤΣΑΓΚΑ ΒΑΣΙΛΙΚΗ</w:t>
      </w:r>
    </w:p>
    <w:p w:rsidR="005917FC" w:rsidRPr="00514061" w:rsidRDefault="005917FC" w:rsidP="00134D34">
      <w:pPr>
        <w:pStyle w:val="a3"/>
        <w:numPr>
          <w:ilvl w:val="0"/>
          <w:numId w:val="15"/>
        </w:numPr>
        <w:ind w:left="993" w:hanging="426"/>
        <w:rPr>
          <w:rFonts w:ascii="Bookman Old Style" w:hAnsi="Bookman Old Style"/>
          <w:b/>
          <w:sz w:val="28"/>
          <w:szCs w:val="28"/>
        </w:rPr>
      </w:pPr>
      <w:r>
        <w:rPr>
          <w:rFonts w:ascii="Bookman Old Style" w:hAnsi="Bookman Old Style"/>
          <w:b/>
          <w:sz w:val="28"/>
          <w:szCs w:val="28"/>
        </w:rPr>
        <w:t xml:space="preserve">ΤΣΩΛΗΣ ΒΑΣΙΛΗΣ </w:t>
      </w:r>
    </w:p>
    <w:p w:rsidR="00514061" w:rsidRDefault="00514061" w:rsidP="00134D34">
      <w:pPr>
        <w:pStyle w:val="a3"/>
        <w:numPr>
          <w:ilvl w:val="0"/>
          <w:numId w:val="15"/>
        </w:numPr>
        <w:ind w:left="993" w:hanging="426"/>
        <w:rPr>
          <w:rFonts w:ascii="Bookman Old Style" w:hAnsi="Bookman Old Style"/>
          <w:b/>
          <w:sz w:val="28"/>
          <w:szCs w:val="28"/>
        </w:rPr>
      </w:pPr>
      <w:r>
        <w:rPr>
          <w:rFonts w:ascii="Bookman Old Style" w:hAnsi="Bookman Old Style"/>
          <w:b/>
          <w:sz w:val="28"/>
          <w:szCs w:val="28"/>
        </w:rPr>
        <w:t>ΤΣΑΤΣΗΣ ΚΥΡΙΑΚΟΣ</w:t>
      </w:r>
      <w:bookmarkStart w:id="0" w:name="_GoBack"/>
      <w:bookmarkEnd w:id="0"/>
    </w:p>
    <w:p w:rsidR="005917FC" w:rsidRDefault="005917FC" w:rsidP="00134D34">
      <w:pPr>
        <w:ind w:left="993" w:hanging="426"/>
        <w:rPr>
          <w:rFonts w:ascii="Bookman Old Style" w:hAnsi="Bookman Old Style"/>
          <w:b/>
          <w:sz w:val="28"/>
          <w:szCs w:val="28"/>
        </w:rPr>
      </w:pPr>
    </w:p>
    <w:p w:rsidR="005917FC" w:rsidRDefault="005917FC" w:rsidP="00134D34">
      <w:pPr>
        <w:ind w:left="993" w:hanging="426"/>
        <w:rPr>
          <w:rFonts w:ascii="Bookman Old Style" w:hAnsi="Bookman Old Style"/>
          <w:b/>
          <w:sz w:val="28"/>
          <w:szCs w:val="28"/>
        </w:rPr>
      </w:pPr>
      <w:r>
        <w:rPr>
          <w:rFonts w:ascii="Bookman Old Style" w:hAnsi="Bookman Old Style"/>
          <w:b/>
          <w:sz w:val="28"/>
          <w:szCs w:val="28"/>
        </w:rPr>
        <w:t>ΣΥΝΤΟΝΙΣΤΡΙΕΣ ΚΑΘΗΓΗΤΡΙΕΣ</w:t>
      </w:r>
    </w:p>
    <w:p w:rsidR="005917FC" w:rsidRDefault="00134D34" w:rsidP="00134D34">
      <w:pPr>
        <w:pStyle w:val="a3"/>
        <w:numPr>
          <w:ilvl w:val="0"/>
          <w:numId w:val="16"/>
        </w:numPr>
        <w:ind w:left="993" w:hanging="426"/>
        <w:rPr>
          <w:rFonts w:ascii="Bookman Old Style" w:hAnsi="Bookman Old Style"/>
          <w:b/>
          <w:sz w:val="28"/>
          <w:szCs w:val="28"/>
        </w:rPr>
      </w:pPr>
      <w:r>
        <w:rPr>
          <w:rFonts w:ascii="Bookman Old Style" w:hAnsi="Bookman Old Style"/>
          <w:b/>
          <w:sz w:val="28"/>
          <w:szCs w:val="28"/>
        </w:rPr>
        <w:t>ΠΑΝΤΟΣΤΗ ΕΦΗ ΠΕ 06</w:t>
      </w:r>
    </w:p>
    <w:p w:rsidR="00134D34" w:rsidRPr="005917FC" w:rsidRDefault="00C52F98" w:rsidP="00134D34">
      <w:pPr>
        <w:pStyle w:val="a3"/>
        <w:numPr>
          <w:ilvl w:val="0"/>
          <w:numId w:val="16"/>
        </w:numPr>
        <w:ind w:left="993" w:hanging="426"/>
        <w:rPr>
          <w:rFonts w:ascii="Bookman Old Style" w:hAnsi="Bookman Old Style"/>
          <w:b/>
          <w:sz w:val="28"/>
          <w:szCs w:val="28"/>
        </w:rPr>
      </w:pPr>
      <w:r>
        <w:rPr>
          <w:noProof/>
          <w:lang w:eastAsia="el-GR"/>
        </w:rPr>
        <w:drawing>
          <wp:anchor distT="0" distB="0" distL="114300" distR="114300" simplePos="0" relativeHeight="251677696" behindDoc="1" locked="0" layoutInCell="1" allowOverlap="1">
            <wp:simplePos x="0" y="0"/>
            <wp:positionH relativeFrom="column">
              <wp:posOffset>473075</wp:posOffset>
            </wp:positionH>
            <wp:positionV relativeFrom="paragraph">
              <wp:posOffset>86360</wp:posOffset>
            </wp:positionV>
            <wp:extent cx="5219700" cy="2959100"/>
            <wp:effectExtent l="0" t="0" r="0" b="0"/>
            <wp:wrapNone/>
            <wp:docPr id="20" name="5 - Θέση περιεχομένου" descr="HDL-foods.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5 - Θέση περιεχομένου" descr="HDL-foods.jpg"/>
                    <pic:cNvPicPr>
                      <a:picLocks noGrp="1" noChangeAspect="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19700" cy="2959100"/>
                    </a:xfrm>
                    <a:prstGeom prst="rect">
                      <a:avLst/>
                    </a:prstGeom>
                  </pic:spPr>
                </pic:pic>
              </a:graphicData>
            </a:graphic>
          </wp:anchor>
        </w:drawing>
      </w:r>
      <w:r w:rsidR="00134D34">
        <w:rPr>
          <w:rFonts w:ascii="Bookman Old Style" w:hAnsi="Bookman Old Style"/>
          <w:b/>
          <w:sz w:val="28"/>
          <w:szCs w:val="28"/>
        </w:rPr>
        <w:t>ΤΣΙΡΩΝΗ ΕΥΑΓΓΕΛΗ ΠΕ 02</w:t>
      </w:r>
    </w:p>
    <w:p w:rsidR="00A23CD8" w:rsidRPr="00C52F98" w:rsidRDefault="00A23CD8" w:rsidP="00C52F98">
      <w:pPr>
        <w:ind w:firstLine="0"/>
        <w:rPr>
          <w:rFonts w:ascii="Bookman Old Style" w:hAnsi="Bookman Old Style"/>
          <w:b/>
          <w:sz w:val="28"/>
          <w:szCs w:val="28"/>
          <w:lang w:val="en-US"/>
        </w:rPr>
      </w:pPr>
      <w:r w:rsidRPr="00C52F98">
        <w:rPr>
          <w:rFonts w:ascii="Bookman Old Style" w:hAnsi="Bookman Old Style"/>
          <w:b/>
          <w:sz w:val="28"/>
          <w:szCs w:val="28"/>
        </w:rPr>
        <w:br w:type="page"/>
      </w:r>
    </w:p>
    <w:sdt>
      <w:sdtPr>
        <w:rPr>
          <w:rFonts w:ascii="Times New Roman" w:eastAsiaTheme="minorHAnsi" w:hAnsi="Times New Roman" w:cstheme="minorBidi"/>
          <w:b w:val="0"/>
          <w:bCs w:val="0"/>
          <w:color w:val="auto"/>
          <w:sz w:val="24"/>
          <w:szCs w:val="22"/>
          <w:lang w:eastAsia="en-US"/>
        </w:rPr>
        <w:id w:val="712309241"/>
        <w:docPartObj>
          <w:docPartGallery w:val="Table of Contents"/>
          <w:docPartUnique/>
        </w:docPartObj>
      </w:sdtPr>
      <w:sdtContent>
        <w:p w:rsidR="004A685E" w:rsidRPr="004A685E" w:rsidRDefault="004A685E" w:rsidP="004A685E">
          <w:pPr>
            <w:pStyle w:val="a7"/>
            <w:jc w:val="center"/>
            <w:rPr>
              <w:color w:val="000000" w:themeColor="text1"/>
              <w:sz w:val="32"/>
            </w:rPr>
          </w:pPr>
          <w:r w:rsidRPr="004A685E">
            <w:rPr>
              <w:color w:val="000000" w:themeColor="text1"/>
              <w:sz w:val="32"/>
            </w:rPr>
            <w:t>ΠΕΡΙΕΧΟΜΕΝΑ</w:t>
          </w:r>
        </w:p>
        <w:p w:rsidR="004A685E" w:rsidRDefault="00895E86" w:rsidP="00A26901">
          <w:pPr>
            <w:pStyle w:val="10"/>
            <w:tabs>
              <w:tab w:val="right" w:leader="dot" w:pos="8505"/>
            </w:tabs>
            <w:spacing w:line="480" w:lineRule="auto"/>
            <w:ind w:left="284" w:right="-569" w:hanging="567"/>
            <w:rPr>
              <w:rFonts w:asciiTheme="minorHAnsi" w:eastAsiaTheme="minorEastAsia" w:hAnsiTheme="minorHAnsi"/>
              <w:noProof/>
              <w:sz w:val="22"/>
              <w:lang w:eastAsia="el-GR"/>
            </w:rPr>
          </w:pPr>
          <w:r w:rsidRPr="00895E86">
            <w:fldChar w:fldCharType="begin"/>
          </w:r>
          <w:r w:rsidR="004A685E">
            <w:instrText xml:space="preserve"> TOC \o "1-3" \h \z \u </w:instrText>
          </w:r>
          <w:r w:rsidRPr="00895E86">
            <w:fldChar w:fldCharType="separate"/>
          </w:r>
          <w:hyperlink w:anchor="_Toc346638274" w:history="1">
            <w:r w:rsidR="004A685E" w:rsidRPr="00B97970">
              <w:rPr>
                <w:rStyle w:val="-"/>
                <w:rFonts w:ascii="Bookman Old Style" w:hAnsi="Bookman Old Style"/>
                <w:noProof/>
              </w:rPr>
              <w:t>ΙΣΤΟΡΙΑ ΤΗΣ ΔΙΑΤΡΟΦΗΣ</w:t>
            </w:r>
            <w:r w:rsidR="004A685E">
              <w:rPr>
                <w:noProof/>
                <w:webHidden/>
              </w:rPr>
              <w:tab/>
            </w:r>
            <w:r>
              <w:rPr>
                <w:noProof/>
                <w:webHidden/>
              </w:rPr>
              <w:fldChar w:fldCharType="begin"/>
            </w:r>
            <w:r w:rsidR="004A685E">
              <w:rPr>
                <w:noProof/>
                <w:webHidden/>
              </w:rPr>
              <w:instrText xml:space="preserve"> PAGEREF _Toc346638274 \h </w:instrText>
            </w:r>
            <w:r>
              <w:rPr>
                <w:noProof/>
                <w:webHidden/>
              </w:rPr>
            </w:r>
            <w:r>
              <w:rPr>
                <w:noProof/>
                <w:webHidden/>
              </w:rPr>
              <w:fldChar w:fldCharType="separate"/>
            </w:r>
            <w:r w:rsidR="0082491A">
              <w:rPr>
                <w:noProof/>
                <w:webHidden/>
              </w:rPr>
              <w:t>5</w:t>
            </w:r>
            <w:r>
              <w:rPr>
                <w:noProof/>
                <w:webHidden/>
              </w:rPr>
              <w:fldChar w:fldCharType="end"/>
            </w:r>
          </w:hyperlink>
        </w:p>
        <w:p w:rsidR="004A685E" w:rsidRDefault="00895E86" w:rsidP="00A26901">
          <w:pPr>
            <w:pStyle w:val="20"/>
            <w:tabs>
              <w:tab w:val="right" w:leader="dot" w:pos="8505"/>
            </w:tabs>
            <w:spacing w:line="480" w:lineRule="auto"/>
            <w:ind w:left="284" w:right="-569" w:hanging="567"/>
            <w:rPr>
              <w:rFonts w:asciiTheme="minorHAnsi" w:eastAsiaTheme="minorEastAsia" w:hAnsiTheme="minorHAnsi"/>
              <w:noProof/>
              <w:sz w:val="22"/>
              <w:lang w:eastAsia="el-GR"/>
            </w:rPr>
          </w:pPr>
          <w:hyperlink w:anchor="_Toc346638275" w:history="1">
            <w:r w:rsidR="004A685E" w:rsidRPr="00B97970">
              <w:rPr>
                <w:rStyle w:val="-"/>
                <w:rFonts w:ascii="Bookman Old Style" w:hAnsi="Bookman Old Style"/>
                <w:i/>
                <w:noProof/>
              </w:rPr>
              <w:t>ΠΡΟΪΣΤΟΡΙΑ</w:t>
            </w:r>
            <w:r w:rsidR="004A685E">
              <w:rPr>
                <w:noProof/>
                <w:webHidden/>
              </w:rPr>
              <w:tab/>
            </w:r>
            <w:r>
              <w:rPr>
                <w:noProof/>
                <w:webHidden/>
              </w:rPr>
              <w:fldChar w:fldCharType="begin"/>
            </w:r>
            <w:r w:rsidR="004A685E">
              <w:rPr>
                <w:noProof/>
                <w:webHidden/>
              </w:rPr>
              <w:instrText xml:space="preserve"> PAGEREF _Toc346638275 \h </w:instrText>
            </w:r>
            <w:r>
              <w:rPr>
                <w:noProof/>
                <w:webHidden/>
              </w:rPr>
            </w:r>
            <w:r>
              <w:rPr>
                <w:noProof/>
                <w:webHidden/>
              </w:rPr>
              <w:fldChar w:fldCharType="separate"/>
            </w:r>
            <w:r w:rsidR="0082491A">
              <w:rPr>
                <w:noProof/>
                <w:webHidden/>
              </w:rPr>
              <w:t>5</w:t>
            </w:r>
            <w:r>
              <w:rPr>
                <w:noProof/>
                <w:webHidden/>
              </w:rPr>
              <w:fldChar w:fldCharType="end"/>
            </w:r>
          </w:hyperlink>
        </w:p>
        <w:p w:rsidR="004A685E" w:rsidRDefault="00895E86" w:rsidP="00A26901">
          <w:pPr>
            <w:pStyle w:val="20"/>
            <w:tabs>
              <w:tab w:val="right" w:leader="dot" w:pos="8505"/>
            </w:tabs>
            <w:spacing w:line="480" w:lineRule="auto"/>
            <w:ind w:left="284" w:right="-569" w:hanging="567"/>
            <w:rPr>
              <w:rFonts w:asciiTheme="minorHAnsi" w:eastAsiaTheme="minorEastAsia" w:hAnsiTheme="minorHAnsi"/>
              <w:noProof/>
              <w:sz w:val="22"/>
              <w:lang w:eastAsia="el-GR"/>
            </w:rPr>
          </w:pPr>
          <w:hyperlink w:anchor="_Toc346638276" w:history="1">
            <w:r w:rsidR="004A685E" w:rsidRPr="00B97970">
              <w:rPr>
                <w:rStyle w:val="-"/>
                <w:rFonts w:ascii="Bookman Old Style" w:hAnsi="Bookman Old Style"/>
                <w:i/>
                <w:noProof/>
              </w:rPr>
              <w:t>Η ΔΙΑΤΡΟΦΗ ΤΟΝ 15</w:t>
            </w:r>
            <w:r w:rsidR="004A685E" w:rsidRPr="00B97970">
              <w:rPr>
                <w:rStyle w:val="-"/>
                <w:rFonts w:ascii="Bookman Old Style" w:hAnsi="Bookman Old Style"/>
                <w:i/>
                <w:noProof/>
                <w:vertAlign w:val="superscript"/>
              </w:rPr>
              <w:t>Ο</w:t>
            </w:r>
            <w:r w:rsidR="004A685E" w:rsidRPr="00B97970">
              <w:rPr>
                <w:rStyle w:val="-"/>
                <w:rFonts w:ascii="Bookman Old Style" w:hAnsi="Bookman Old Style"/>
                <w:i/>
                <w:noProof/>
              </w:rPr>
              <w:t xml:space="preserve"> , 16</w:t>
            </w:r>
            <w:r w:rsidR="004A685E" w:rsidRPr="00B97970">
              <w:rPr>
                <w:rStyle w:val="-"/>
                <w:rFonts w:ascii="Bookman Old Style" w:hAnsi="Bookman Old Style"/>
                <w:i/>
                <w:noProof/>
                <w:vertAlign w:val="superscript"/>
              </w:rPr>
              <w:t>Ο</w:t>
            </w:r>
            <w:r w:rsidR="004A685E" w:rsidRPr="00B97970">
              <w:rPr>
                <w:rStyle w:val="-"/>
                <w:rFonts w:ascii="Bookman Old Style" w:hAnsi="Bookman Old Style"/>
                <w:i/>
                <w:noProof/>
              </w:rPr>
              <w:t xml:space="preserve"> 17</w:t>
            </w:r>
            <w:r w:rsidR="004A685E" w:rsidRPr="00B97970">
              <w:rPr>
                <w:rStyle w:val="-"/>
                <w:rFonts w:ascii="Bookman Old Style" w:hAnsi="Bookman Old Style"/>
                <w:i/>
                <w:noProof/>
                <w:vertAlign w:val="superscript"/>
              </w:rPr>
              <w:t>Ο</w:t>
            </w:r>
            <w:r w:rsidR="004A685E" w:rsidRPr="00B97970">
              <w:rPr>
                <w:rStyle w:val="-"/>
                <w:rFonts w:ascii="Bookman Old Style" w:hAnsi="Bookman Old Style"/>
                <w:i/>
                <w:noProof/>
              </w:rPr>
              <w:t xml:space="preserve"> ΚΑΙ 18</w:t>
            </w:r>
            <w:r w:rsidR="004A685E" w:rsidRPr="00B97970">
              <w:rPr>
                <w:rStyle w:val="-"/>
                <w:rFonts w:ascii="Bookman Old Style" w:hAnsi="Bookman Old Style"/>
                <w:i/>
                <w:noProof/>
                <w:vertAlign w:val="superscript"/>
              </w:rPr>
              <w:t>Ο</w:t>
            </w:r>
            <w:r w:rsidR="004A685E" w:rsidRPr="00B97970">
              <w:rPr>
                <w:rStyle w:val="-"/>
                <w:rFonts w:ascii="Bookman Old Style" w:hAnsi="Bookman Old Style"/>
                <w:i/>
                <w:noProof/>
              </w:rPr>
              <w:t xml:space="preserve"> ΑΙΩΝΑ</w:t>
            </w:r>
            <w:r w:rsidR="004A685E">
              <w:rPr>
                <w:noProof/>
                <w:webHidden/>
              </w:rPr>
              <w:tab/>
            </w:r>
            <w:r>
              <w:rPr>
                <w:noProof/>
                <w:webHidden/>
              </w:rPr>
              <w:fldChar w:fldCharType="begin"/>
            </w:r>
            <w:r w:rsidR="004A685E">
              <w:rPr>
                <w:noProof/>
                <w:webHidden/>
              </w:rPr>
              <w:instrText xml:space="preserve"> PAGEREF _Toc346638276 \h </w:instrText>
            </w:r>
            <w:r>
              <w:rPr>
                <w:noProof/>
                <w:webHidden/>
              </w:rPr>
            </w:r>
            <w:r>
              <w:rPr>
                <w:noProof/>
                <w:webHidden/>
              </w:rPr>
              <w:fldChar w:fldCharType="separate"/>
            </w:r>
            <w:r w:rsidR="0082491A">
              <w:rPr>
                <w:noProof/>
                <w:webHidden/>
              </w:rPr>
              <w:t>7</w:t>
            </w:r>
            <w:r>
              <w:rPr>
                <w:noProof/>
                <w:webHidden/>
              </w:rPr>
              <w:fldChar w:fldCharType="end"/>
            </w:r>
          </w:hyperlink>
        </w:p>
        <w:p w:rsidR="004A685E" w:rsidRDefault="00895E86" w:rsidP="00A26901">
          <w:pPr>
            <w:pStyle w:val="20"/>
            <w:tabs>
              <w:tab w:val="right" w:leader="dot" w:pos="8505"/>
            </w:tabs>
            <w:spacing w:line="480" w:lineRule="auto"/>
            <w:ind w:left="284" w:right="-569" w:hanging="567"/>
            <w:rPr>
              <w:rFonts w:asciiTheme="minorHAnsi" w:eastAsiaTheme="minorEastAsia" w:hAnsiTheme="minorHAnsi"/>
              <w:noProof/>
              <w:sz w:val="22"/>
              <w:lang w:eastAsia="el-GR"/>
            </w:rPr>
          </w:pPr>
          <w:hyperlink w:anchor="_Toc346638277" w:history="1">
            <w:r w:rsidR="004A685E" w:rsidRPr="00B97970">
              <w:rPr>
                <w:rStyle w:val="-"/>
                <w:rFonts w:ascii="Bookman Old Style" w:hAnsi="Bookman Old Style"/>
                <w:i/>
                <w:noProof/>
              </w:rPr>
              <w:t>Η ΔΙΑΤΡΟΦΗ ΤΟΝ 19</w:t>
            </w:r>
            <w:r w:rsidR="004A685E" w:rsidRPr="00B97970">
              <w:rPr>
                <w:rStyle w:val="-"/>
                <w:rFonts w:ascii="Bookman Old Style" w:hAnsi="Bookman Old Style"/>
                <w:i/>
                <w:noProof/>
                <w:vertAlign w:val="superscript"/>
              </w:rPr>
              <w:t>Ο</w:t>
            </w:r>
            <w:r w:rsidR="004A685E" w:rsidRPr="00B97970">
              <w:rPr>
                <w:rStyle w:val="-"/>
                <w:rFonts w:ascii="Bookman Old Style" w:hAnsi="Bookman Old Style"/>
                <w:i/>
                <w:noProof/>
              </w:rPr>
              <w:t xml:space="preserve"> ΚΑΙ ΤΟΝ 20</w:t>
            </w:r>
            <w:r w:rsidR="004A685E" w:rsidRPr="00B97970">
              <w:rPr>
                <w:rStyle w:val="-"/>
                <w:rFonts w:ascii="Bookman Old Style" w:hAnsi="Bookman Old Style"/>
                <w:i/>
                <w:noProof/>
                <w:vertAlign w:val="superscript"/>
              </w:rPr>
              <w:t>Ο</w:t>
            </w:r>
            <w:r w:rsidR="004A685E" w:rsidRPr="00B97970">
              <w:rPr>
                <w:rStyle w:val="-"/>
                <w:rFonts w:ascii="Bookman Old Style" w:hAnsi="Bookman Old Style"/>
                <w:i/>
                <w:noProof/>
              </w:rPr>
              <w:t xml:space="preserve"> ΑΙΩΝΑ</w:t>
            </w:r>
            <w:r w:rsidR="004A685E">
              <w:rPr>
                <w:noProof/>
                <w:webHidden/>
              </w:rPr>
              <w:tab/>
            </w:r>
            <w:r>
              <w:rPr>
                <w:noProof/>
                <w:webHidden/>
              </w:rPr>
              <w:fldChar w:fldCharType="begin"/>
            </w:r>
            <w:r w:rsidR="004A685E">
              <w:rPr>
                <w:noProof/>
                <w:webHidden/>
              </w:rPr>
              <w:instrText xml:space="preserve"> PAGEREF _Toc346638277 \h </w:instrText>
            </w:r>
            <w:r>
              <w:rPr>
                <w:noProof/>
                <w:webHidden/>
              </w:rPr>
            </w:r>
            <w:r>
              <w:rPr>
                <w:noProof/>
                <w:webHidden/>
              </w:rPr>
              <w:fldChar w:fldCharType="separate"/>
            </w:r>
            <w:r w:rsidR="0082491A">
              <w:rPr>
                <w:noProof/>
                <w:webHidden/>
              </w:rPr>
              <w:t>8</w:t>
            </w:r>
            <w:r>
              <w:rPr>
                <w:noProof/>
                <w:webHidden/>
              </w:rPr>
              <w:fldChar w:fldCharType="end"/>
            </w:r>
          </w:hyperlink>
        </w:p>
        <w:p w:rsidR="004A685E" w:rsidRDefault="00895E86" w:rsidP="00A26901">
          <w:pPr>
            <w:pStyle w:val="10"/>
            <w:tabs>
              <w:tab w:val="right" w:leader="dot" w:pos="8505"/>
            </w:tabs>
            <w:spacing w:line="480" w:lineRule="auto"/>
            <w:ind w:left="284" w:right="-569" w:hanging="567"/>
            <w:rPr>
              <w:rFonts w:asciiTheme="minorHAnsi" w:eastAsiaTheme="minorEastAsia" w:hAnsiTheme="minorHAnsi"/>
              <w:noProof/>
              <w:sz w:val="22"/>
              <w:lang w:eastAsia="el-GR"/>
            </w:rPr>
          </w:pPr>
          <w:hyperlink w:anchor="_Toc346638278" w:history="1">
            <w:r w:rsidR="004A685E" w:rsidRPr="00B97970">
              <w:rPr>
                <w:rStyle w:val="-"/>
                <w:rFonts w:ascii="Bookman Old Style" w:hAnsi="Bookman Old Style"/>
                <w:noProof/>
              </w:rPr>
              <w:t>ΑΝΑΦΟΡΑ ΣΤΙΣ ΣΥΓΧΡΟΝΕΣ ΤΑΣΕΙΣ ΔΙΑΤΡΟΦΗΣ ΣΕ ΣΥΝΔΥΑΣΜΟ ΜΕ ΤΟΝ ΣΥΓΧΡΟΝΟ ΤΡΟΠΟ ΖΩΗΣ.</w:t>
            </w:r>
            <w:r w:rsidR="004A685E">
              <w:rPr>
                <w:noProof/>
                <w:webHidden/>
              </w:rPr>
              <w:tab/>
            </w:r>
            <w:r>
              <w:rPr>
                <w:noProof/>
                <w:webHidden/>
              </w:rPr>
              <w:fldChar w:fldCharType="begin"/>
            </w:r>
            <w:r w:rsidR="004A685E">
              <w:rPr>
                <w:noProof/>
                <w:webHidden/>
              </w:rPr>
              <w:instrText xml:space="preserve"> PAGEREF _Toc346638278 \h </w:instrText>
            </w:r>
            <w:r>
              <w:rPr>
                <w:noProof/>
                <w:webHidden/>
              </w:rPr>
            </w:r>
            <w:r>
              <w:rPr>
                <w:noProof/>
                <w:webHidden/>
              </w:rPr>
              <w:fldChar w:fldCharType="separate"/>
            </w:r>
            <w:r w:rsidR="0082491A">
              <w:rPr>
                <w:noProof/>
                <w:webHidden/>
              </w:rPr>
              <w:t>9</w:t>
            </w:r>
            <w:r>
              <w:rPr>
                <w:noProof/>
                <w:webHidden/>
              </w:rPr>
              <w:fldChar w:fldCharType="end"/>
            </w:r>
          </w:hyperlink>
        </w:p>
        <w:p w:rsidR="004A685E" w:rsidRDefault="00895E86" w:rsidP="00A26901">
          <w:pPr>
            <w:pStyle w:val="20"/>
            <w:tabs>
              <w:tab w:val="right" w:leader="dot" w:pos="8505"/>
            </w:tabs>
            <w:spacing w:line="480" w:lineRule="auto"/>
            <w:ind w:left="284" w:right="-569" w:hanging="567"/>
            <w:rPr>
              <w:rFonts w:asciiTheme="minorHAnsi" w:eastAsiaTheme="minorEastAsia" w:hAnsiTheme="minorHAnsi"/>
              <w:noProof/>
              <w:sz w:val="22"/>
              <w:lang w:eastAsia="el-GR"/>
            </w:rPr>
          </w:pPr>
          <w:hyperlink w:anchor="_Toc346638279" w:history="1">
            <w:r w:rsidR="004A685E" w:rsidRPr="00B97970">
              <w:rPr>
                <w:rStyle w:val="-"/>
                <w:rFonts w:ascii="Bookman Old Style" w:hAnsi="Bookman Old Style"/>
                <w:i/>
                <w:noProof/>
              </w:rPr>
              <w:t>Η ΠΥΡΑΜΙΔΑ ΤΗΣ ΜΕΣΟΓΕΙΑΚΗΣ ΔΙΑΤΡΟΦΗΣ</w:t>
            </w:r>
            <w:r w:rsidR="004A685E">
              <w:rPr>
                <w:noProof/>
                <w:webHidden/>
              </w:rPr>
              <w:tab/>
            </w:r>
            <w:r>
              <w:rPr>
                <w:noProof/>
                <w:webHidden/>
              </w:rPr>
              <w:fldChar w:fldCharType="begin"/>
            </w:r>
            <w:r w:rsidR="004A685E">
              <w:rPr>
                <w:noProof/>
                <w:webHidden/>
              </w:rPr>
              <w:instrText xml:space="preserve"> PAGEREF _Toc346638279 \h </w:instrText>
            </w:r>
            <w:r>
              <w:rPr>
                <w:noProof/>
                <w:webHidden/>
              </w:rPr>
            </w:r>
            <w:r>
              <w:rPr>
                <w:noProof/>
                <w:webHidden/>
              </w:rPr>
              <w:fldChar w:fldCharType="separate"/>
            </w:r>
            <w:r w:rsidR="0082491A">
              <w:rPr>
                <w:noProof/>
                <w:webHidden/>
              </w:rPr>
              <w:t>11</w:t>
            </w:r>
            <w:r>
              <w:rPr>
                <w:noProof/>
                <w:webHidden/>
              </w:rPr>
              <w:fldChar w:fldCharType="end"/>
            </w:r>
          </w:hyperlink>
        </w:p>
        <w:p w:rsidR="004A685E" w:rsidRDefault="00895E86" w:rsidP="00A26901">
          <w:pPr>
            <w:pStyle w:val="10"/>
            <w:tabs>
              <w:tab w:val="right" w:leader="dot" w:pos="8505"/>
            </w:tabs>
            <w:spacing w:line="480" w:lineRule="auto"/>
            <w:ind w:left="284" w:right="-569" w:hanging="567"/>
            <w:rPr>
              <w:rFonts w:asciiTheme="minorHAnsi" w:eastAsiaTheme="minorEastAsia" w:hAnsiTheme="minorHAnsi"/>
              <w:noProof/>
              <w:sz w:val="22"/>
              <w:lang w:eastAsia="el-GR"/>
            </w:rPr>
          </w:pPr>
          <w:hyperlink w:anchor="_Toc346638280" w:history="1">
            <w:r w:rsidR="004A685E" w:rsidRPr="00B97970">
              <w:rPr>
                <w:rStyle w:val="-"/>
                <w:rFonts w:ascii="Bookman Old Style" w:hAnsi="Bookman Old Style"/>
                <w:noProof/>
              </w:rPr>
              <w:t>ΣΥΣΤΑΣΗ ΚΑΙ ΚΑΤΗΓΟΡΙΕΣ ΤΡΟΦΙΜΩΝ</w:t>
            </w:r>
            <w:r w:rsidR="004A685E">
              <w:rPr>
                <w:noProof/>
                <w:webHidden/>
              </w:rPr>
              <w:tab/>
            </w:r>
            <w:r>
              <w:rPr>
                <w:noProof/>
                <w:webHidden/>
              </w:rPr>
              <w:fldChar w:fldCharType="begin"/>
            </w:r>
            <w:r w:rsidR="004A685E">
              <w:rPr>
                <w:noProof/>
                <w:webHidden/>
              </w:rPr>
              <w:instrText xml:space="preserve"> PAGEREF _Toc346638280 \h </w:instrText>
            </w:r>
            <w:r>
              <w:rPr>
                <w:noProof/>
                <w:webHidden/>
              </w:rPr>
            </w:r>
            <w:r>
              <w:rPr>
                <w:noProof/>
                <w:webHidden/>
              </w:rPr>
              <w:fldChar w:fldCharType="separate"/>
            </w:r>
            <w:r w:rsidR="0082491A">
              <w:rPr>
                <w:noProof/>
                <w:webHidden/>
              </w:rPr>
              <w:t>12</w:t>
            </w:r>
            <w:r>
              <w:rPr>
                <w:noProof/>
                <w:webHidden/>
              </w:rPr>
              <w:fldChar w:fldCharType="end"/>
            </w:r>
          </w:hyperlink>
        </w:p>
        <w:p w:rsidR="004A685E" w:rsidRDefault="00895E86" w:rsidP="00A26901">
          <w:pPr>
            <w:pStyle w:val="20"/>
            <w:tabs>
              <w:tab w:val="right" w:leader="dot" w:pos="8505"/>
            </w:tabs>
            <w:spacing w:line="480" w:lineRule="auto"/>
            <w:ind w:left="284" w:right="-569" w:hanging="567"/>
            <w:rPr>
              <w:rFonts w:asciiTheme="minorHAnsi" w:eastAsiaTheme="minorEastAsia" w:hAnsiTheme="minorHAnsi"/>
              <w:noProof/>
              <w:sz w:val="22"/>
              <w:lang w:eastAsia="el-GR"/>
            </w:rPr>
          </w:pPr>
          <w:hyperlink w:anchor="_Toc346638281" w:history="1">
            <w:r w:rsidR="004A685E" w:rsidRPr="00B97970">
              <w:rPr>
                <w:rStyle w:val="-"/>
                <w:rFonts w:ascii="Bookman Old Style" w:hAnsi="Bookman Old Style"/>
                <w:i/>
                <w:noProof/>
              </w:rPr>
              <w:t>ΟΡΙΣΜΟΣ ΤΩΝ ΤΡΟΦΙΜΩΝ ΚΑΙ ΔΙΑΚΡΙΣΗ ΤΟΥΣ ΣΕ ΒΑΣΙΚΕΣ ΚΑΤΗΓΟΡΙΕΣ</w:t>
            </w:r>
            <w:r w:rsidR="004A685E">
              <w:rPr>
                <w:noProof/>
                <w:webHidden/>
              </w:rPr>
              <w:tab/>
            </w:r>
            <w:r>
              <w:rPr>
                <w:noProof/>
                <w:webHidden/>
              </w:rPr>
              <w:fldChar w:fldCharType="begin"/>
            </w:r>
            <w:r w:rsidR="004A685E">
              <w:rPr>
                <w:noProof/>
                <w:webHidden/>
              </w:rPr>
              <w:instrText xml:space="preserve"> PAGEREF _Toc346638281 \h </w:instrText>
            </w:r>
            <w:r>
              <w:rPr>
                <w:noProof/>
                <w:webHidden/>
              </w:rPr>
            </w:r>
            <w:r>
              <w:rPr>
                <w:noProof/>
                <w:webHidden/>
              </w:rPr>
              <w:fldChar w:fldCharType="separate"/>
            </w:r>
            <w:r w:rsidR="0082491A">
              <w:rPr>
                <w:noProof/>
                <w:webHidden/>
              </w:rPr>
              <w:t>13</w:t>
            </w:r>
            <w:r>
              <w:rPr>
                <w:noProof/>
                <w:webHidden/>
              </w:rPr>
              <w:fldChar w:fldCharType="end"/>
            </w:r>
          </w:hyperlink>
        </w:p>
        <w:p w:rsidR="004A685E" w:rsidRDefault="00895E86" w:rsidP="00A26901">
          <w:pPr>
            <w:pStyle w:val="20"/>
            <w:tabs>
              <w:tab w:val="right" w:leader="dot" w:pos="8505"/>
            </w:tabs>
            <w:spacing w:line="480" w:lineRule="auto"/>
            <w:ind w:left="284" w:right="-569" w:hanging="567"/>
            <w:rPr>
              <w:rFonts w:asciiTheme="minorHAnsi" w:eastAsiaTheme="minorEastAsia" w:hAnsiTheme="minorHAnsi"/>
              <w:noProof/>
              <w:sz w:val="22"/>
              <w:lang w:eastAsia="el-GR"/>
            </w:rPr>
          </w:pPr>
          <w:hyperlink w:anchor="_Toc346638282" w:history="1">
            <w:r w:rsidR="004A685E" w:rsidRPr="00B97970">
              <w:rPr>
                <w:rStyle w:val="-"/>
                <w:rFonts w:ascii="Bookman Old Style" w:hAnsi="Bookman Old Style"/>
                <w:i/>
                <w:noProof/>
              </w:rPr>
              <w:t>ΚΥΡΙΑ ΣΥΣΤΑΤΙΚΑ ΤΩΝ ΤΡΟΦΙΜΩΝ</w:t>
            </w:r>
            <w:r w:rsidR="004A685E">
              <w:rPr>
                <w:noProof/>
                <w:webHidden/>
              </w:rPr>
              <w:tab/>
            </w:r>
            <w:r>
              <w:rPr>
                <w:noProof/>
                <w:webHidden/>
              </w:rPr>
              <w:fldChar w:fldCharType="begin"/>
            </w:r>
            <w:r w:rsidR="004A685E">
              <w:rPr>
                <w:noProof/>
                <w:webHidden/>
              </w:rPr>
              <w:instrText xml:space="preserve"> PAGEREF _Toc346638282 \h </w:instrText>
            </w:r>
            <w:r>
              <w:rPr>
                <w:noProof/>
                <w:webHidden/>
              </w:rPr>
            </w:r>
            <w:r>
              <w:rPr>
                <w:noProof/>
                <w:webHidden/>
              </w:rPr>
              <w:fldChar w:fldCharType="separate"/>
            </w:r>
            <w:r w:rsidR="0082491A">
              <w:rPr>
                <w:noProof/>
                <w:webHidden/>
              </w:rPr>
              <w:t>14</w:t>
            </w:r>
            <w:r>
              <w:rPr>
                <w:noProof/>
                <w:webHidden/>
              </w:rPr>
              <w:fldChar w:fldCharType="end"/>
            </w:r>
          </w:hyperlink>
        </w:p>
        <w:p w:rsidR="004A685E" w:rsidRDefault="00895E86" w:rsidP="00A26901">
          <w:pPr>
            <w:pStyle w:val="10"/>
            <w:tabs>
              <w:tab w:val="right" w:leader="dot" w:pos="8505"/>
            </w:tabs>
            <w:spacing w:line="480" w:lineRule="auto"/>
            <w:ind w:left="284" w:right="-569" w:hanging="567"/>
            <w:rPr>
              <w:rFonts w:asciiTheme="minorHAnsi" w:eastAsiaTheme="minorEastAsia" w:hAnsiTheme="minorHAnsi"/>
              <w:noProof/>
              <w:sz w:val="22"/>
              <w:lang w:eastAsia="el-GR"/>
            </w:rPr>
          </w:pPr>
          <w:hyperlink w:anchor="_Toc346638283" w:history="1">
            <w:r w:rsidR="004A685E" w:rsidRPr="00B97970">
              <w:rPr>
                <w:rStyle w:val="-"/>
                <w:rFonts w:ascii="Bookman Old Style" w:hAnsi="Bookman Old Style"/>
                <w:noProof/>
              </w:rPr>
              <w:t>ΘΡΕΠΤΙΚΑ ΣΥΣΤΑΤΙΚΑ ΤΡΟΦΙΜΩΝ</w:t>
            </w:r>
            <w:r w:rsidR="004A685E">
              <w:rPr>
                <w:noProof/>
                <w:webHidden/>
              </w:rPr>
              <w:tab/>
            </w:r>
            <w:r>
              <w:rPr>
                <w:noProof/>
                <w:webHidden/>
              </w:rPr>
              <w:fldChar w:fldCharType="begin"/>
            </w:r>
            <w:r w:rsidR="004A685E">
              <w:rPr>
                <w:noProof/>
                <w:webHidden/>
              </w:rPr>
              <w:instrText xml:space="preserve"> PAGEREF _Toc346638283 \h </w:instrText>
            </w:r>
            <w:r>
              <w:rPr>
                <w:noProof/>
                <w:webHidden/>
              </w:rPr>
            </w:r>
            <w:r>
              <w:rPr>
                <w:noProof/>
                <w:webHidden/>
              </w:rPr>
              <w:fldChar w:fldCharType="separate"/>
            </w:r>
            <w:r w:rsidR="0082491A">
              <w:rPr>
                <w:noProof/>
                <w:webHidden/>
              </w:rPr>
              <w:t>16</w:t>
            </w:r>
            <w:r>
              <w:rPr>
                <w:noProof/>
                <w:webHidden/>
              </w:rPr>
              <w:fldChar w:fldCharType="end"/>
            </w:r>
          </w:hyperlink>
        </w:p>
        <w:p w:rsidR="004A685E" w:rsidRDefault="00895E86" w:rsidP="00A26901">
          <w:pPr>
            <w:pStyle w:val="20"/>
            <w:tabs>
              <w:tab w:val="right" w:leader="dot" w:pos="8505"/>
            </w:tabs>
            <w:spacing w:line="480" w:lineRule="auto"/>
            <w:ind w:left="284" w:right="-569" w:hanging="567"/>
            <w:rPr>
              <w:rFonts w:asciiTheme="minorHAnsi" w:eastAsiaTheme="minorEastAsia" w:hAnsiTheme="minorHAnsi"/>
              <w:noProof/>
              <w:sz w:val="22"/>
              <w:lang w:eastAsia="el-GR"/>
            </w:rPr>
          </w:pPr>
          <w:hyperlink w:anchor="_Toc346638284" w:history="1">
            <w:r w:rsidR="004A685E" w:rsidRPr="00B97970">
              <w:rPr>
                <w:rStyle w:val="-"/>
                <w:rFonts w:ascii="Bookman Old Style" w:hAnsi="Bookman Old Style"/>
                <w:i/>
                <w:noProof/>
              </w:rPr>
              <w:t>ΠΡΩΤΕΪΝΕΣ</w:t>
            </w:r>
            <w:r w:rsidR="004A685E">
              <w:rPr>
                <w:noProof/>
                <w:webHidden/>
              </w:rPr>
              <w:tab/>
            </w:r>
            <w:r>
              <w:rPr>
                <w:noProof/>
                <w:webHidden/>
              </w:rPr>
              <w:fldChar w:fldCharType="begin"/>
            </w:r>
            <w:r w:rsidR="004A685E">
              <w:rPr>
                <w:noProof/>
                <w:webHidden/>
              </w:rPr>
              <w:instrText xml:space="preserve"> PAGEREF _Toc346638284 \h </w:instrText>
            </w:r>
            <w:r>
              <w:rPr>
                <w:noProof/>
                <w:webHidden/>
              </w:rPr>
            </w:r>
            <w:r>
              <w:rPr>
                <w:noProof/>
                <w:webHidden/>
              </w:rPr>
              <w:fldChar w:fldCharType="separate"/>
            </w:r>
            <w:r w:rsidR="0082491A">
              <w:rPr>
                <w:noProof/>
                <w:webHidden/>
              </w:rPr>
              <w:t>16</w:t>
            </w:r>
            <w:r>
              <w:rPr>
                <w:noProof/>
                <w:webHidden/>
              </w:rPr>
              <w:fldChar w:fldCharType="end"/>
            </w:r>
          </w:hyperlink>
        </w:p>
        <w:p w:rsidR="004A685E" w:rsidRDefault="00895E86" w:rsidP="00A26901">
          <w:pPr>
            <w:pStyle w:val="20"/>
            <w:tabs>
              <w:tab w:val="right" w:leader="dot" w:pos="8505"/>
            </w:tabs>
            <w:spacing w:line="480" w:lineRule="auto"/>
            <w:ind w:left="284" w:right="-569" w:hanging="567"/>
            <w:rPr>
              <w:rFonts w:asciiTheme="minorHAnsi" w:eastAsiaTheme="minorEastAsia" w:hAnsiTheme="minorHAnsi"/>
              <w:noProof/>
              <w:sz w:val="22"/>
              <w:lang w:eastAsia="el-GR"/>
            </w:rPr>
          </w:pPr>
          <w:hyperlink w:anchor="_Toc346638285" w:history="1">
            <w:r w:rsidR="004A685E" w:rsidRPr="00B97970">
              <w:rPr>
                <w:rStyle w:val="-"/>
                <w:rFonts w:ascii="Bookman Old Style" w:hAnsi="Bookman Old Style"/>
                <w:i/>
                <w:noProof/>
              </w:rPr>
              <w:t>ΛΙΠΙΔΙΑ</w:t>
            </w:r>
            <w:r w:rsidR="004A685E">
              <w:rPr>
                <w:noProof/>
                <w:webHidden/>
              </w:rPr>
              <w:tab/>
            </w:r>
            <w:r>
              <w:rPr>
                <w:noProof/>
                <w:webHidden/>
              </w:rPr>
              <w:fldChar w:fldCharType="begin"/>
            </w:r>
            <w:r w:rsidR="004A685E">
              <w:rPr>
                <w:noProof/>
                <w:webHidden/>
              </w:rPr>
              <w:instrText xml:space="preserve"> PAGEREF _Toc346638285 \h </w:instrText>
            </w:r>
            <w:r>
              <w:rPr>
                <w:noProof/>
                <w:webHidden/>
              </w:rPr>
            </w:r>
            <w:r>
              <w:rPr>
                <w:noProof/>
                <w:webHidden/>
              </w:rPr>
              <w:fldChar w:fldCharType="separate"/>
            </w:r>
            <w:r w:rsidR="0082491A">
              <w:rPr>
                <w:noProof/>
                <w:webHidden/>
              </w:rPr>
              <w:t>17</w:t>
            </w:r>
            <w:r>
              <w:rPr>
                <w:noProof/>
                <w:webHidden/>
              </w:rPr>
              <w:fldChar w:fldCharType="end"/>
            </w:r>
          </w:hyperlink>
        </w:p>
        <w:p w:rsidR="004A685E" w:rsidRDefault="00895E86" w:rsidP="00A26901">
          <w:pPr>
            <w:pStyle w:val="20"/>
            <w:tabs>
              <w:tab w:val="right" w:leader="dot" w:pos="8505"/>
            </w:tabs>
            <w:spacing w:line="480" w:lineRule="auto"/>
            <w:ind w:left="284" w:right="-569" w:hanging="567"/>
            <w:rPr>
              <w:rFonts w:asciiTheme="minorHAnsi" w:eastAsiaTheme="minorEastAsia" w:hAnsiTheme="minorHAnsi"/>
              <w:noProof/>
              <w:sz w:val="22"/>
              <w:lang w:eastAsia="el-GR"/>
            </w:rPr>
          </w:pPr>
          <w:hyperlink w:anchor="_Toc346638286" w:history="1">
            <w:r w:rsidR="004A685E" w:rsidRPr="00B97970">
              <w:rPr>
                <w:rStyle w:val="-"/>
                <w:rFonts w:ascii="Bookman Old Style" w:hAnsi="Bookman Old Style"/>
                <w:i/>
                <w:noProof/>
              </w:rPr>
              <w:t>ΛΙΠΑΡΑ ΟΞΕΑ</w:t>
            </w:r>
            <w:r w:rsidR="004A685E">
              <w:rPr>
                <w:noProof/>
                <w:webHidden/>
              </w:rPr>
              <w:tab/>
            </w:r>
            <w:r>
              <w:rPr>
                <w:noProof/>
                <w:webHidden/>
              </w:rPr>
              <w:fldChar w:fldCharType="begin"/>
            </w:r>
            <w:r w:rsidR="004A685E">
              <w:rPr>
                <w:noProof/>
                <w:webHidden/>
              </w:rPr>
              <w:instrText xml:space="preserve"> PAGEREF _Toc346638286 \h </w:instrText>
            </w:r>
            <w:r>
              <w:rPr>
                <w:noProof/>
                <w:webHidden/>
              </w:rPr>
            </w:r>
            <w:r>
              <w:rPr>
                <w:noProof/>
                <w:webHidden/>
              </w:rPr>
              <w:fldChar w:fldCharType="separate"/>
            </w:r>
            <w:r w:rsidR="0082491A">
              <w:rPr>
                <w:noProof/>
                <w:webHidden/>
              </w:rPr>
              <w:t>18</w:t>
            </w:r>
            <w:r>
              <w:rPr>
                <w:noProof/>
                <w:webHidden/>
              </w:rPr>
              <w:fldChar w:fldCharType="end"/>
            </w:r>
          </w:hyperlink>
        </w:p>
        <w:p w:rsidR="004A685E" w:rsidRDefault="00895E86" w:rsidP="00A26901">
          <w:pPr>
            <w:pStyle w:val="20"/>
            <w:tabs>
              <w:tab w:val="right" w:leader="dot" w:pos="8505"/>
            </w:tabs>
            <w:spacing w:line="480" w:lineRule="auto"/>
            <w:ind w:left="284" w:right="-569" w:hanging="567"/>
            <w:rPr>
              <w:rFonts w:asciiTheme="minorHAnsi" w:eastAsiaTheme="minorEastAsia" w:hAnsiTheme="minorHAnsi"/>
              <w:noProof/>
              <w:sz w:val="22"/>
              <w:lang w:eastAsia="el-GR"/>
            </w:rPr>
          </w:pPr>
          <w:hyperlink w:anchor="_Toc346638287" w:history="1">
            <w:r w:rsidR="004A685E" w:rsidRPr="00B97970">
              <w:rPr>
                <w:rStyle w:val="-"/>
                <w:rFonts w:ascii="Bookman Old Style" w:hAnsi="Bookman Old Style"/>
                <w:i/>
                <w:noProof/>
              </w:rPr>
              <w:t>ΑΝΟΡΓΑΝΑ ΣΥΣΤΑΤΙΚΑ/ΑΛΑΤΑ</w:t>
            </w:r>
            <w:r w:rsidR="004A685E">
              <w:rPr>
                <w:noProof/>
                <w:webHidden/>
              </w:rPr>
              <w:tab/>
            </w:r>
            <w:r>
              <w:rPr>
                <w:noProof/>
                <w:webHidden/>
              </w:rPr>
              <w:fldChar w:fldCharType="begin"/>
            </w:r>
            <w:r w:rsidR="004A685E">
              <w:rPr>
                <w:noProof/>
                <w:webHidden/>
              </w:rPr>
              <w:instrText xml:space="preserve"> PAGEREF _Toc346638287 \h </w:instrText>
            </w:r>
            <w:r>
              <w:rPr>
                <w:noProof/>
                <w:webHidden/>
              </w:rPr>
            </w:r>
            <w:r>
              <w:rPr>
                <w:noProof/>
                <w:webHidden/>
              </w:rPr>
              <w:fldChar w:fldCharType="separate"/>
            </w:r>
            <w:r w:rsidR="0082491A">
              <w:rPr>
                <w:noProof/>
                <w:webHidden/>
              </w:rPr>
              <w:t>19</w:t>
            </w:r>
            <w:r>
              <w:rPr>
                <w:noProof/>
                <w:webHidden/>
              </w:rPr>
              <w:fldChar w:fldCharType="end"/>
            </w:r>
          </w:hyperlink>
        </w:p>
        <w:p w:rsidR="004A685E" w:rsidRDefault="00895E86" w:rsidP="00A26901">
          <w:pPr>
            <w:pStyle w:val="20"/>
            <w:tabs>
              <w:tab w:val="right" w:leader="dot" w:pos="8505"/>
            </w:tabs>
            <w:spacing w:line="480" w:lineRule="auto"/>
            <w:ind w:left="284" w:right="-569" w:hanging="567"/>
            <w:rPr>
              <w:rFonts w:asciiTheme="minorHAnsi" w:eastAsiaTheme="minorEastAsia" w:hAnsiTheme="minorHAnsi"/>
              <w:noProof/>
              <w:sz w:val="22"/>
              <w:lang w:eastAsia="el-GR"/>
            </w:rPr>
          </w:pPr>
          <w:hyperlink w:anchor="_Toc346638288" w:history="1">
            <w:r w:rsidR="004A685E" w:rsidRPr="00B97970">
              <w:rPr>
                <w:rStyle w:val="-"/>
                <w:rFonts w:ascii="Bookman Old Style" w:hAnsi="Bookman Old Style"/>
                <w:i/>
                <w:noProof/>
              </w:rPr>
              <w:t>ΒΙΤΑΜΙΝΕΣ</w:t>
            </w:r>
            <w:r w:rsidR="004A685E">
              <w:rPr>
                <w:noProof/>
                <w:webHidden/>
              </w:rPr>
              <w:tab/>
            </w:r>
            <w:r>
              <w:rPr>
                <w:noProof/>
                <w:webHidden/>
              </w:rPr>
              <w:fldChar w:fldCharType="begin"/>
            </w:r>
            <w:r w:rsidR="004A685E">
              <w:rPr>
                <w:noProof/>
                <w:webHidden/>
              </w:rPr>
              <w:instrText xml:space="preserve"> PAGEREF _Toc346638288 \h </w:instrText>
            </w:r>
            <w:r>
              <w:rPr>
                <w:noProof/>
                <w:webHidden/>
              </w:rPr>
            </w:r>
            <w:r>
              <w:rPr>
                <w:noProof/>
                <w:webHidden/>
              </w:rPr>
              <w:fldChar w:fldCharType="separate"/>
            </w:r>
            <w:r w:rsidR="0082491A">
              <w:rPr>
                <w:noProof/>
                <w:webHidden/>
              </w:rPr>
              <w:t>19</w:t>
            </w:r>
            <w:r>
              <w:rPr>
                <w:noProof/>
                <w:webHidden/>
              </w:rPr>
              <w:fldChar w:fldCharType="end"/>
            </w:r>
          </w:hyperlink>
        </w:p>
        <w:p w:rsidR="004A685E" w:rsidRDefault="00895E86" w:rsidP="00A26901">
          <w:pPr>
            <w:pStyle w:val="20"/>
            <w:tabs>
              <w:tab w:val="right" w:leader="dot" w:pos="8505"/>
            </w:tabs>
            <w:spacing w:line="480" w:lineRule="auto"/>
            <w:ind w:left="284" w:right="-569" w:hanging="567"/>
            <w:rPr>
              <w:rFonts w:asciiTheme="minorHAnsi" w:eastAsiaTheme="minorEastAsia" w:hAnsiTheme="minorHAnsi"/>
              <w:noProof/>
              <w:sz w:val="22"/>
              <w:lang w:eastAsia="el-GR"/>
            </w:rPr>
          </w:pPr>
          <w:hyperlink w:anchor="_Toc346638289" w:history="1">
            <w:r w:rsidR="004A685E" w:rsidRPr="00B97970">
              <w:rPr>
                <w:rStyle w:val="-"/>
                <w:rFonts w:ascii="Bookman Old Style" w:hAnsi="Bookman Old Style"/>
                <w:i/>
                <w:noProof/>
              </w:rPr>
              <w:t>ΛΙΠΟΔΙΑΛΥΤΕΣ ΒΙΤΑΜΙΝΕΣ</w:t>
            </w:r>
            <w:r w:rsidR="004A685E">
              <w:rPr>
                <w:noProof/>
                <w:webHidden/>
              </w:rPr>
              <w:tab/>
            </w:r>
            <w:r>
              <w:rPr>
                <w:noProof/>
                <w:webHidden/>
              </w:rPr>
              <w:fldChar w:fldCharType="begin"/>
            </w:r>
            <w:r w:rsidR="004A685E">
              <w:rPr>
                <w:noProof/>
                <w:webHidden/>
              </w:rPr>
              <w:instrText xml:space="preserve"> PAGEREF _Toc346638289 \h </w:instrText>
            </w:r>
            <w:r>
              <w:rPr>
                <w:noProof/>
                <w:webHidden/>
              </w:rPr>
            </w:r>
            <w:r>
              <w:rPr>
                <w:noProof/>
                <w:webHidden/>
              </w:rPr>
              <w:fldChar w:fldCharType="separate"/>
            </w:r>
            <w:r w:rsidR="0082491A">
              <w:rPr>
                <w:noProof/>
                <w:webHidden/>
              </w:rPr>
              <w:t>20</w:t>
            </w:r>
            <w:r>
              <w:rPr>
                <w:noProof/>
                <w:webHidden/>
              </w:rPr>
              <w:fldChar w:fldCharType="end"/>
            </w:r>
          </w:hyperlink>
        </w:p>
        <w:p w:rsidR="004A685E" w:rsidRDefault="00895E86" w:rsidP="00A26901">
          <w:pPr>
            <w:pStyle w:val="20"/>
            <w:tabs>
              <w:tab w:val="right" w:leader="dot" w:pos="8505"/>
            </w:tabs>
            <w:spacing w:line="480" w:lineRule="auto"/>
            <w:ind w:left="284" w:right="-569" w:hanging="567"/>
            <w:rPr>
              <w:rFonts w:asciiTheme="minorHAnsi" w:eastAsiaTheme="minorEastAsia" w:hAnsiTheme="minorHAnsi"/>
              <w:noProof/>
              <w:sz w:val="22"/>
              <w:lang w:eastAsia="el-GR"/>
            </w:rPr>
          </w:pPr>
          <w:hyperlink w:anchor="_Toc346638290" w:history="1">
            <w:r w:rsidR="004A685E" w:rsidRPr="00B97970">
              <w:rPr>
                <w:rStyle w:val="-"/>
                <w:rFonts w:ascii="Bookman Old Style" w:hAnsi="Bookman Old Style"/>
                <w:i/>
                <w:noProof/>
              </w:rPr>
              <w:t>ΥΔΑΤΟΔΙΑΛΥΤΕΣ ΒΙΤΑΜΙΝΕΣ</w:t>
            </w:r>
            <w:r w:rsidR="004A685E">
              <w:rPr>
                <w:noProof/>
                <w:webHidden/>
              </w:rPr>
              <w:tab/>
            </w:r>
            <w:r>
              <w:rPr>
                <w:noProof/>
                <w:webHidden/>
              </w:rPr>
              <w:fldChar w:fldCharType="begin"/>
            </w:r>
            <w:r w:rsidR="004A685E">
              <w:rPr>
                <w:noProof/>
                <w:webHidden/>
              </w:rPr>
              <w:instrText xml:space="preserve"> PAGEREF _Toc346638290 \h </w:instrText>
            </w:r>
            <w:r>
              <w:rPr>
                <w:noProof/>
                <w:webHidden/>
              </w:rPr>
            </w:r>
            <w:r>
              <w:rPr>
                <w:noProof/>
                <w:webHidden/>
              </w:rPr>
              <w:fldChar w:fldCharType="separate"/>
            </w:r>
            <w:r w:rsidR="0082491A">
              <w:rPr>
                <w:noProof/>
                <w:webHidden/>
              </w:rPr>
              <w:t>21</w:t>
            </w:r>
            <w:r>
              <w:rPr>
                <w:noProof/>
                <w:webHidden/>
              </w:rPr>
              <w:fldChar w:fldCharType="end"/>
            </w:r>
          </w:hyperlink>
        </w:p>
        <w:p w:rsidR="004A685E" w:rsidRDefault="00895E86" w:rsidP="00A26901">
          <w:pPr>
            <w:pStyle w:val="20"/>
            <w:tabs>
              <w:tab w:val="right" w:leader="dot" w:pos="8505"/>
            </w:tabs>
            <w:spacing w:line="480" w:lineRule="auto"/>
            <w:ind w:left="284" w:right="-569" w:hanging="567"/>
            <w:rPr>
              <w:rFonts w:asciiTheme="minorHAnsi" w:eastAsiaTheme="minorEastAsia" w:hAnsiTheme="minorHAnsi"/>
              <w:noProof/>
              <w:sz w:val="22"/>
              <w:lang w:eastAsia="el-GR"/>
            </w:rPr>
          </w:pPr>
          <w:hyperlink w:anchor="_Toc346638291" w:history="1">
            <w:r w:rsidR="004A685E" w:rsidRPr="00B97970">
              <w:rPr>
                <w:rStyle w:val="-"/>
                <w:rFonts w:ascii="Bookman Old Style" w:hAnsi="Bookman Old Style"/>
                <w:i/>
                <w:noProof/>
              </w:rPr>
              <w:t>ΤΟ ΝΕΡΟ</w:t>
            </w:r>
            <w:r w:rsidR="004A685E">
              <w:rPr>
                <w:noProof/>
                <w:webHidden/>
              </w:rPr>
              <w:tab/>
            </w:r>
            <w:r>
              <w:rPr>
                <w:noProof/>
                <w:webHidden/>
              </w:rPr>
              <w:fldChar w:fldCharType="begin"/>
            </w:r>
            <w:r w:rsidR="004A685E">
              <w:rPr>
                <w:noProof/>
                <w:webHidden/>
              </w:rPr>
              <w:instrText xml:space="preserve"> PAGEREF _Toc346638291 \h </w:instrText>
            </w:r>
            <w:r>
              <w:rPr>
                <w:noProof/>
                <w:webHidden/>
              </w:rPr>
            </w:r>
            <w:r>
              <w:rPr>
                <w:noProof/>
                <w:webHidden/>
              </w:rPr>
              <w:fldChar w:fldCharType="separate"/>
            </w:r>
            <w:r w:rsidR="0082491A">
              <w:rPr>
                <w:noProof/>
                <w:webHidden/>
              </w:rPr>
              <w:t>23</w:t>
            </w:r>
            <w:r>
              <w:rPr>
                <w:noProof/>
                <w:webHidden/>
              </w:rPr>
              <w:fldChar w:fldCharType="end"/>
            </w:r>
          </w:hyperlink>
        </w:p>
        <w:p w:rsidR="004A685E" w:rsidRDefault="00895E86" w:rsidP="00A26901">
          <w:pPr>
            <w:pStyle w:val="10"/>
            <w:tabs>
              <w:tab w:val="right" w:leader="dot" w:pos="8505"/>
            </w:tabs>
            <w:spacing w:line="480" w:lineRule="auto"/>
            <w:ind w:left="284" w:right="-569" w:hanging="567"/>
            <w:rPr>
              <w:rFonts w:asciiTheme="minorHAnsi" w:eastAsiaTheme="minorEastAsia" w:hAnsiTheme="minorHAnsi"/>
              <w:noProof/>
              <w:sz w:val="22"/>
              <w:lang w:eastAsia="el-GR"/>
            </w:rPr>
          </w:pPr>
          <w:hyperlink w:anchor="_Toc346638292" w:history="1">
            <w:r w:rsidR="004A685E" w:rsidRPr="00B97970">
              <w:rPr>
                <w:rStyle w:val="-"/>
                <w:rFonts w:ascii="Bookman Old Style" w:hAnsi="Bookman Old Style"/>
                <w:noProof/>
              </w:rPr>
              <w:t>ΟΜΑΔΕΣ ΤΡΟΦΙΜΩΝ</w:t>
            </w:r>
            <w:r w:rsidR="004A685E">
              <w:rPr>
                <w:noProof/>
                <w:webHidden/>
              </w:rPr>
              <w:tab/>
            </w:r>
            <w:r>
              <w:rPr>
                <w:noProof/>
                <w:webHidden/>
              </w:rPr>
              <w:fldChar w:fldCharType="begin"/>
            </w:r>
            <w:r w:rsidR="004A685E">
              <w:rPr>
                <w:noProof/>
                <w:webHidden/>
              </w:rPr>
              <w:instrText xml:space="preserve"> PAGEREF _Toc346638292 \h </w:instrText>
            </w:r>
            <w:r>
              <w:rPr>
                <w:noProof/>
                <w:webHidden/>
              </w:rPr>
            </w:r>
            <w:r>
              <w:rPr>
                <w:noProof/>
                <w:webHidden/>
              </w:rPr>
              <w:fldChar w:fldCharType="separate"/>
            </w:r>
            <w:r w:rsidR="0082491A">
              <w:rPr>
                <w:noProof/>
                <w:webHidden/>
              </w:rPr>
              <w:t>24</w:t>
            </w:r>
            <w:r>
              <w:rPr>
                <w:noProof/>
                <w:webHidden/>
              </w:rPr>
              <w:fldChar w:fldCharType="end"/>
            </w:r>
          </w:hyperlink>
        </w:p>
        <w:p w:rsidR="004A685E" w:rsidRDefault="00895E86" w:rsidP="00A26901">
          <w:pPr>
            <w:pStyle w:val="20"/>
            <w:tabs>
              <w:tab w:val="right" w:leader="dot" w:pos="8505"/>
            </w:tabs>
            <w:spacing w:line="480" w:lineRule="auto"/>
            <w:ind w:left="284" w:right="-569" w:hanging="567"/>
            <w:rPr>
              <w:rFonts w:asciiTheme="minorHAnsi" w:eastAsiaTheme="minorEastAsia" w:hAnsiTheme="minorHAnsi"/>
              <w:noProof/>
              <w:sz w:val="22"/>
              <w:lang w:eastAsia="el-GR"/>
            </w:rPr>
          </w:pPr>
          <w:hyperlink w:anchor="_Toc346638293" w:history="1">
            <w:r w:rsidR="004A685E" w:rsidRPr="00B97970">
              <w:rPr>
                <w:rStyle w:val="-"/>
                <w:rFonts w:ascii="Bookman Old Style" w:hAnsi="Bookman Old Style"/>
                <w:i/>
                <w:noProof/>
              </w:rPr>
              <w:t>1Η ΟΜΑΔΑ: ΔΗΜΗΤΡΙΑΚΑ</w:t>
            </w:r>
            <w:r w:rsidR="004A685E">
              <w:rPr>
                <w:noProof/>
                <w:webHidden/>
              </w:rPr>
              <w:tab/>
            </w:r>
            <w:r>
              <w:rPr>
                <w:noProof/>
                <w:webHidden/>
              </w:rPr>
              <w:fldChar w:fldCharType="begin"/>
            </w:r>
            <w:r w:rsidR="004A685E">
              <w:rPr>
                <w:noProof/>
                <w:webHidden/>
              </w:rPr>
              <w:instrText xml:space="preserve"> PAGEREF _Toc346638293 \h </w:instrText>
            </w:r>
            <w:r>
              <w:rPr>
                <w:noProof/>
                <w:webHidden/>
              </w:rPr>
            </w:r>
            <w:r>
              <w:rPr>
                <w:noProof/>
                <w:webHidden/>
              </w:rPr>
              <w:fldChar w:fldCharType="separate"/>
            </w:r>
            <w:r w:rsidR="0082491A">
              <w:rPr>
                <w:noProof/>
                <w:webHidden/>
              </w:rPr>
              <w:t>24</w:t>
            </w:r>
            <w:r>
              <w:rPr>
                <w:noProof/>
                <w:webHidden/>
              </w:rPr>
              <w:fldChar w:fldCharType="end"/>
            </w:r>
          </w:hyperlink>
        </w:p>
        <w:p w:rsidR="004A685E" w:rsidRDefault="00895E86" w:rsidP="00A26901">
          <w:pPr>
            <w:pStyle w:val="20"/>
            <w:tabs>
              <w:tab w:val="right" w:leader="dot" w:pos="8505"/>
            </w:tabs>
            <w:spacing w:line="480" w:lineRule="auto"/>
            <w:ind w:left="284" w:right="-569" w:hanging="567"/>
            <w:rPr>
              <w:rFonts w:asciiTheme="minorHAnsi" w:eastAsiaTheme="minorEastAsia" w:hAnsiTheme="minorHAnsi"/>
              <w:noProof/>
              <w:sz w:val="22"/>
              <w:lang w:eastAsia="el-GR"/>
            </w:rPr>
          </w:pPr>
          <w:hyperlink w:anchor="_Toc346638294" w:history="1">
            <w:r w:rsidR="004A685E" w:rsidRPr="00B97970">
              <w:rPr>
                <w:rStyle w:val="-"/>
                <w:rFonts w:ascii="Bookman Old Style" w:hAnsi="Bookman Old Style"/>
                <w:i/>
                <w:noProof/>
              </w:rPr>
              <w:t>2Η ΟΜΑΔΑ: ΦΡΟΥΤΑ</w:t>
            </w:r>
            <w:r w:rsidR="004A685E">
              <w:rPr>
                <w:noProof/>
                <w:webHidden/>
              </w:rPr>
              <w:tab/>
            </w:r>
            <w:r>
              <w:rPr>
                <w:noProof/>
                <w:webHidden/>
              </w:rPr>
              <w:fldChar w:fldCharType="begin"/>
            </w:r>
            <w:r w:rsidR="004A685E">
              <w:rPr>
                <w:noProof/>
                <w:webHidden/>
              </w:rPr>
              <w:instrText xml:space="preserve"> PAGEREF _Toc346638294 \h </w:instrText>
            </w:r>
            <w:r>
              <w:rPr>
                <w:noProof/>
                <w:webHidden/>
              </w:rPr>
            </w:r>
            <w:r>
              <w:rPr>
                <w:noProof/>
                <w:webHidden/>
              </w:rPr>
              <w:fldChar w:fldCharType="separate"/>
            </w:r>
            <w:r w:rsidR="0082491A">
              <w:rPr>
                <w:noProof/>
                <w:webHidden/>
              </w:rPr>
              <w:t>25</w:t>
            </w:r>
            <w:r>
              <w:rPr>
                <w:noProof/>
                <w:webHidden/>
              </w:rPr>
              <w:fldChar w:fldCharType="end"/>
            </w:r>
          </w:hyperlink>
        </w:p>
        <w:p w:rsidR="004A685E" w:rsidRDefault="00895E86" w:rsidP="00A26901">
          <w:pPr>
            <w:pStyle w:val="20"/>
            <w:tabs>
              <w:tab w:val="right" w:leader="dot" w:pos="8505"/>
            </w:tabs>
            <w:spacing w:line="480" w:lineRule="auto"/>
            <w:ind w:left="284" w:right="-569" w:hanging="567"/>
            <w:rPr>
              <w:rFonts w:asciiTheme="minorHAnsi" w:eastAsiaTheme="minorEastAsia" w:hAnsiTheme="minorHAnsi"/>
              <w:noProof/>
              <w:sz w:val="22"/>
              <w:lang w:eastAsia="el-GR"/>
            </w:rPr>
          </w:pPr>
          <w:hyperlink w:anchor="_Toc346638295" w:history="1">
            <w:r w:rsidR="004A685E" w:rsidRPr="00B97970">
              <w:rPr>
                <w:rStyle w:val="-"/>
                <w:rFonts w:ascii="Bookman Old Style" w:hAnsi="Bookman Old Style"/>
                <w:i/>
                <w:noProof/>
              </w:rPr>
              <w:t>3Η ΟΜΑΔΑ: ΛΑΧΑΝΙΚΑ</w:t>
            </w:r>
            <w:r w:rsidR="004A685E">
              <w:rPr>
                <w:noProof/>
                <w:webHidden/>
              </w:rPr>
              <w:tab/>
            </w:r>
            <w:r>
              <w:rPr>
                <w:noProof/>
                <w:webHidden/>
              </w:rPr>
              <w:fldChar w:fldCharType="begin"/>
            </w:r>
            <w:r w:rsidR="004A685E">
              <w:rPr>
                <w:noProof/>
                <w:webHidden/>
              </w:rPr>
              <w:instrText xml:space="preserve"> PAGEREF _Toc346638295 \h </w:instrText>
            </w:r>
            <w:r>
              <w:rPr>
                <w:noProof/>
                <w:webHidden/>
              </w:rPr>
            </w:r>
            <w:r>
              <w:rPr>
                <w:noProof/>
                <w:webHidden/>
              </w:rPr>
              <w:fldChar w:fldCharType="separate"/>
            </w:r>
            <w:r w:rsidR="0082491A">
              <w:rPr>
                <w:noProof/>
                <w:webHidden/>
              </w:rPr>
              <w:t>25</w:t>
            </w:r>
            <w:r>
              <w:rPr>
                <w:noProof/>
                <w:webHidden/>
              </w:rPr>
              <w:fldChar w:fldCharType="end"/>
            </w:r>
          </w:hyperlink>
        </w:p>
        <w:p w:rsidR="004A685E" w:rsidRDefault="00895E86" w:rsidP="00A26901">
          <w:pPr>
            <w:pStyle w:val="20"/>
            <w:tabs>
              <w:tab w:val="right" w:leader="dot" w:pos="8505"/>
            </w:tabs>
            <w:spacing w:line="480" w:lineRule="auto"/>
            <w:ind w:left="284" w:right="-569" w:hanging="567"/>
            <w:rPr>
              <w:rFonts w:asciiTheme="minorHAnsi" w:eastAsiaTheme="minorEastAsia" w:hAnsiTheme="minorHAnsi"/>
              <w:noProof/>
              <w:sz w:val="22"/>
              <w:lang w:eastAsia="el-GR"/>
            </w:rPr>
          </w:pPr>
          <w:hyperlink w:anchor="_Toc346638296" w:history="1">
            <w:r w:rsidR="004A685E" w:rsidRPr="00B97970">
              <w:rPr>
                <w:rStyle w:val="-"/>
                <w:rFonts w:ascii="Bookman Old Style" w:hAnsi="Bookman Old Style"/>
                <w:i/>
                <w:noProof/>
              </w:rPr>
              <w:t>4Η ΟΜΑΔΑ: ΚΡΕΑΣ, ΨΑΡΙ, ΘΑΛΑΣΣΙΝΑ, ΑΥΓΑ, ΟΣΠΡΙΑ ΚΑΙ ΞΗΡΟΙ ΚΑΡΠΟΙ</w:t>
            </w:r>
            <w:r w:rsidR="004A685E">
              <w:rPr>
                <w:noProof/>
                <w:webHidden/>
              </w:rPr>
              <w:tab/>
            </w:r>
            <w:r>
              <w:rPr>
                <w:noProof/>
                <w:webHidden/>
              </w:rPr>
              <w:fldChar w:fldCharType="begin"/>
            </w:r>
            <w:r w:rsidR="004A685E">
              <w:rPr>
                <w:noProof/>
                <w:webHidden/>
              </w:rPr>
              <w:instrText xml:space="preserve"> PAGEREF _Toc346638296 \h </w:instrText>
            </w:r>
            <w:r>
              <w:rPr>
                <w:noProof/>
                <w:webHidden/>
              </w:rPr>
            </w:r>
            <w:r>
              <w:rPr>
                <w:noProof/>
                <w:webHidden/>
              </w:rPr>
              <w:fldChar w:fldCharType="separate"/>
            </w:r>
            <w:r w:rsidR="0082491A">
              <w:rPr>
                <w:noProof/>
                <w:webHidden/>
              </w:rPr>
              <w:t>25</w:t>
            </w:r>
            <w:r>
              <w:rPr>
                <w:noProof/>
                <w:webHidden/>
              </w:rPr>
              <w:fldChar w:fldCharType="end"/>
            </w:r>
          </w:hyperlink>
        </w:p>
        <w:p w:rsidR="004A685E" w:rsidRDefault="00895E86" w:rsidP="00A26901">
          <w:pPr>
            <w:pStyle w:val="20"/>
            <w:tabs>
              <w:tab w:val="right" w:leader="dot" w:pos="8505"/>
            </w:tabs>
            <w:spacing w:line="480" w:lineRule="auto"/>
            <w:ind w:left="284" w:right="-569" w:hanging="567"/>
            <w:rPr>
              <w:rFonts w:asciiTheme="minorHAnsi" w:eastAsiaTheme="minorEastAsia" w:hAnsiTheme="minorHAnsi"/>
              <w:noProof/>
              <w:sz w:val="22"/>
              <w:lang w:eastAsia="el-GR"/>
            </w:rPr>
          </w:pPr>
          <w:hyperlink w:anchor="_Toc346638297" w:history="1">
            <w:r w:rsidR="004A685E" w:rsidRPr="00B97970">
              <w:rPr>
                <w:rStyle w:val="-"/>
                <w:rFonts w:ascii="Bookman Old Style" w:hAnsi="Bookman Old Style"/>
                <w:i/>
                <w:noProof/>
              </w:rPr>
              <w:t>5Η ΟΜΑΔΑ: ΓΑΛΑΚΤΟΚΟΜΙΚΑ ΠΡΟΪΟΝΤΑ</w:t>
            </w:r>
            <w:r w:rsidR="004A685E">
              <w:rPr>
                <w:noProof/>
                <w:webHidden/>
              </w:rPr>
              <w:tab/>
            </w:r>
            <w:r>
              <w:rPr>
                <w:noProof/>
                <w:webHidden/>
              </w:rPr>
              <w:fldChar w:fldCharType="begin"/>
            </w:r>
            <w:r w:rsidR="004A685E">
              <w:rPr>
                <w:noProof/>
                <w:webHidden/>
              </w:rPr>
              <w:instrText xml:space="preserve"> PAGEREF _Toc346638297 \h </w:instrText>
            </w:r>
            <w:r>
              <w:rPr>
                <w:noProof/>
                <w:webHidden/>
              </w:rPr>
            </w:r>
            <w:r>
              <w:rPr>
                <w:noProof/>
                <w:webHidden/>
              </w:rPr>
              <w:fldChar w:fldCharType="separate"/>
            </w:r>
            <w:r w:rsidR="0082491A">
              <w:rPr>
                <w:noProof/>
                <w:webHidden/>
              </w:rPr>
              <w:t>26</w:t>
            </w:r>
            <w:r>
              <w:rPr>
                <w:noProof/>
                <w:webHidden/>
              </w:rPr>
              <w:fldChar w:fldCharType="end"/>
            </w:r>
          </w:hyperlink>
        </w:p>
        <w:p w:rsidR="004A685E" w:rsidRDefault="00895E86" w:rsidP="00A26901">
          <w:pPr>
            <w:pStyle w:val="20"/>
            <w:tabs>
              <w:tab w:val="right" w:leader="dot" w:pos="8505"/>
            </w:tabs>
            <w:spacing w:line="480" w:lineRule="auto"/>
            <w:ind w:left="284" w:right="-569" w:hanging="567"/>
            <w:rPr>
              <w:rFonts w:asciiTheme="minorHAnsi" w:eastAsiaTheme="minorEastAsia" w:hAnsiTheme="minorHAnsi"/>
              <w:noProof/>
              <w:sz w:val="22"/>
              <w:lang w:eastAsia="el-GR"/>
            </w:rPr>
          </w:pPr>
          <w:hyperlink w:anchor="_Toc346638298" w:history="1">
            <w:r w:rsidR="004A685E" w:rsidRPr="00B97970">
              <w:rPr>
                <w:rStyle w:val="-"/>
                <w:rFonts w:ascii="Bookman Old Style" w:hAnsi="Bookman Old Style"/>
                <w:i/>
                <w:noProof/>
              </w:rPr>
              <w:t>6Η ΟΜΑΔΑ :ΠΕΡΙΕΧΕΙ ΤΑ ΛΙΠΗ, ΤΑ ΕΛΑΙΑ ΚΑΙ ΤΑ ΓΛΥΚΑ</w:t>
            </w:r>
            <w:r w:rsidR="004A685E">
              <w:rPr>
                <w:noProof/>
                <w:webHidden/>
              </w:rPr>
              <w:tab/>
            </w:r>
            <w:r>
              <w:rPr>
                <w:noProof/>
                <w:webHidden/>
              </w:rPr>
              <w:fldChar w:fldCharType="begin"/>
            </w:r>
            <w:r w:rsidR="004A685E">
              <w:rPr>
                <w:noProof/>
                <w:webHidden/>
              </w:rPr>
              <w:instrText xml:space="preserve"> PAGEREF _Toc346638298 \h </w:instrText>
            </w:r>
            <w:r>
              <w:rPr>
                <w:noProof/>
                <w:webHidden/>
              </w:rPr>
            </w:r>
            <w:r>
              <w:rPr>
                <w:noProof/>
                <w:webHidden/>
              </w:rPr>
              <w:fldChar w:fldCharType="separate"/>
            </w:r>
            <w:r w:rsidR="0082491A">
              <w:rPr>
                <w:noProof/>
                <w:webHidden/>
              </w:rPr>
              <w:t>26</w:t>
            </w:r>
            <w:r>
              <w:rPr>
                <w:noProof/>
                <w:webHidden/>
              </w:rPr>
              <w:fldChar w:fldCharType="end"/>
            </w:r>
          </w:hyperlink>
        </w:p>
        <w:p w:rsidR="004A685E" w:rsidRDefault="00895E86" w:rsidP="00A26901">
          <w:pPr>
            <w:pStyle w:val="20"/>
            <w:tabs>
              <w:tab w:val="right" w:leader="dot" w:pos="8505"/>
            </w:tabs>
            <w:spacing w:line="480" w:lineRule="auto"/>
            <w:ind w:left="284" w:right="-569" w:hanging="567"/>
            <w:rPr>
              <w:rFonts w:asciiTheme="minorHAnsi" w:eastAsiaTheme="minorEastAsia" w:hAnsiTheme="minorHAnsi"/>
              <w:noProof/>
              <w:sz w:val="22"/>
              <w:lang w:eastAsia="el-GR"/>
            </w:rPr>
          </w:pPr>
          <w:hyperlink w:anchor="_Toc346638299" w:history="1">
            <w:r w:rsidR="004A685E" w:rsidRPr="00B97970">
              <w:rPr>
                <w:rStyle w:val="-"/>
                <w:rFonts w:ascii="Bookman Old Style" w:hAnsi="Bookman Old Style"/>
                <w:i/>
                <w:noProof/>
              </w:rPr>
              <w:t>ΝΕΡΟ:</w:t>
            </w:r>
            <w:r w:rsidR="004A685E">
              <w:rPr>
                <w:noProof/>
                <w:webHidden/>
              </w:rPr>
              <w:tab/>
            </w:r>
            <w:r>
              <w:rPr>
                <w:noProof/>
                <w:webHidden/>
              </w:rPr>
              <w:fldChar w:fldCharType="begin"/>
            </w:r>
            <w:r w:rsidR="004A685E">
              <w:rPr>
                <w:noProof/>
                <w:webHidden/>
              </w:rPr>
              <w:instrText xml:space="preserve"> PAGEREF _Toc346638299 \h </w:instrText>
            </w:r>
            <w:r>
              <w:rPr>
                <w:noProof/>
                <w:webHidden/>
              </w:rPr>
            </w:r>
            <w:r>
              <w:rPr>
                <w:noProof/>
                <w:webHidden/>
              </w:rPr>
              <w:fldChar w:fldCharType="separate"/>
            </w:r>
            <w:r w:rsidR="0082491A">
              <w:rPr>
                <w:noProof/>
                <w:webHidden/>
              </w:rPr>
              <w:t>26</w:t>
            </w:r>
            <w:r>
              <w:rPr>
                <w:noProof/>
                <w:webHidden/>
              </w:rPr>
              <w:fldChar w:fldCharType="end"/>
            </w:r>
          </w:hyperlink>
        </w:p>
        <w:p w:rsidR="004A685E" w:rsidRDefault="00895E86" w:rsidP="00A26901">
          <w:pPr>
            <w:pStyle w:val="20"/>
            <w:tabs>
              <w:tab w:val="right" w:leader="dot" w:pos="8505"/>
            </w:tabs>
            <w:spacing w:line="480" w:lineRule="auto"/>
            <w:ind w:left="284" w:right="-569" w:hanging="567"/>
            <w:rPr>
              <w:rFonts w:asciiTheme="minorHAnsi" w:eastAsiaTheme="minorEastAsia" w:hAnsiTheme="minorHAnsi"/>
              <w:noProof/>
              <w:sz w:val="22"/>
              <w:lang w:eastAsia="el-GR"/>
            </w:rPr>
          </w:pPr>
          <w:hyperlink w:anchor="_Toc346638300" w:history="1">
            <w:r w:rsidR="004A685E" w:rsidRPr="00B97970">
              <w:rPr>
                <w:rStyle w:val="-"/>
                <w:rFonts w:ascii="Bookman Old Style" w:hAnsi="Bookman Old Style"/>
                <w:i/>
                <w:noProof/>
              </w:rPr>
              <w:t>ΑΛΑΤΙ:</w:t>
            </w:r>
            <w:r w:rsidR="004A685E">
              <w:rPr>
                <w:noProof/>
                <w:webHidden/>
              </w:rPr>
              <w:tab/>
            </w:r>
            <w:r>
              <w:rPr>
                <w:noProof/>
                <w:webHidden/>
              </w:rPr>
              <w:fldChar w:fldCharType="begin"/>
            </w:r>
            <w:r w:rsidR="004A685E">
              <w:rPr>
                <w:noProof/>
                <w:webHidden/>
              </w:rPr>
              <w:instrText xml:space="preserve"> PAGEREF _Toc346638300 \h </w:instrText>
            </w:r>
            <w:r>
              <w:rPr>
                <w:noProof/>
                <w:webHidden/>
              </w:rPr>
            </w:r>
            <w:r>
              <w:rPr>
                <w:noProof/>
                <w:webHidden/>
              </w:rPr>
              <w:fldChar w:fldCharType="separate"/>
            </w:r>
            <w:r w:rsidR="0082491A">
              <w:rPr>
                <w:noProof/>
                <w:webHidden/>
              </w:rPr>
              <w:t>27</w:t>
            </w:r>
            <w:r>
              <w:rPr>
                <w:noProof/>
                <w:webHidden/>
              </w:rPr>
              <w:fldChar w:fldCharType="end"/>
            </w:r>
          </w:hyperlink>
        </w:p>
        <w:p w:rsidR="004A685E" w:rsidRDefault="00895E86" w:rsidP="00A26901">
          <w:pPr>
            <w:pStyle w:val="10"/>
            <w:tabs>
              <w:tab w:val="right" w:leader="dot" w:pos="8505"/>
            </w:tabs>
            <w:spacing w:line="480" w:lineRule="auto"/>
            <w:ind w:left="284" w:right="-569" w:hanging="567"/>
            <w:rPr>
              <w:rFonts w:asciiTheme="minorHAnsi" w:eastAsiaTheme="minorEastAsia" w:hAnsiTheme="minorHAnsi"/>
              <w:noProof/>
              <w:sz w:val="22"/>
              <w:lang w:eastAsia="el-GR"/>
            </w:rPr>
          </w:pPr>
          <w:hyperlink w:anchor="_Toc346638301" w:history="1">
            <w:r w:rsidR="004A685E" w:rsidRPr="00B97970">
              <w:rPr>
                <w:rStyle w:val="-"/>
                <w:rFonts w:ascii="Bookman Old Style" w:hAnsi="Bookman Old Style"/>
                <w:noProof/>
              </w:rPr>
              <w:t>ΣΧΕΣΗ ΔΙΑΤΡΟΦΗΣ ΚΑΙ ΥΓΕΙΑΣ – ΔΙΑΤΡΟΦΙΚΕΣ ΣΧΕΣΕΙΣ</w:t>
            </w:r>
            <w:r w:rsidR="004A685E">
              <w:rPr>
                <w:noProof/>
                <w:webHidden/>
              </w:rPr>
              <w:tab/>
            </w:r>
            <w:r>
              <w:rPr>
                <w:noProof/>
                <w:webHidden/>
              </w:rPr>
              <w:fldChar w:fldCharType="begin"/>
            </w:r>
            <w:r w:rsidR="004A685E">
              <w:rPr>
                <w:noProof/>
                <w:webHidden/>
              </w:rPr>
              <w:instrText xml:space="preserve"> PAGEREF _Toc346638301 \h </w:instrText>
            </w:r>
            <w:r>
              <w:rPr>
                <w:noProof/>
                <w:webHidden/>
              </w:rPr>
            </w:r>
            <w:r>
              <w:rPr>
                <w:noProof/>
                <w:webHidden/>
              </w:rPr>
              <w:fldChar w:fldCharType="separate"/>
            </w:r>
            <w:r w:rsidR="0082491A">
              <w:rPr>
                <w:noProof/>
                <w:webHidden/>
              </w:rPr>
              <w:t>28</w:t>
            </w:r>
            <w:r>
              <w:rPr>
                <w:noProof/>
                <w:webHidden/>
              </w:rPr>
              <w:fldChar w:fldCharType="end"/>
            </w:r>
          </w:hyperlink>
        </w:p>
        <w:p w:rsidR="004A685E" w:rsidRDefault="00895E86" w:rsidP="00A26901">
          <w:pPr>
            <w:pStyle w:val="20"/>
            <w:tabs>
              <w:tab w:val="right" w:leader="dot" w:pos="8505"/>
            </w:tabs>
            <w:spacing w:line="480" w:lineRule="auto"/>
            <w:ind w:left="284" w:right="-569" w:hanging="567"/>
            <w:rPr>
              <w:rFonts w:asciiTheme="minorHAnsi" w:eastAsiaTheme="minorEastAsia" w:hAnsiTheme="minorHAnsi"/>
              <w:noProof/>
              <w:sz w:val="22"/>
              <w:lang w:eastAsia="el-GR"/>
            </w:rPr>
          </w:pPr>
          <w:hyperlink w:anchor="_Toc346638302" w:history="1">
            <w:r w:rsidR="004A685E" w:rsidRPr="00B97970">
              <w:rPr>
                <w:rStyle w:val="-"/>
                <w:rFonts w:ascii="Bookman Old Style" w:hAnsi="Bookman Old Style"/>
                <w:i/>
                <w:noProof/>
              </w:rPr>
              <w:t>ΠΑΧΥΣΑΡΚΙΑ</w:t>
            </w:r>
            <w:r w:rsidR="004A685E">
              <w:rPr>
                <w:noProof/>
                <w:webHidden/>
              </w:rPr>
              <w:tab/>
            </w:r>
            <w:r>
              <w:rPr>
                <w:noProof/>
                <w:webHidden/>
              </w:rPr>
              <w:fldChar w:fldCharType="begin"/>
            </w:r>
            <w:r w:rsidR="004A685E">
              <w:rPr>
                <w:noProof/>
                <w:webHidden/>
              </w:rPr>
              <w:instrText xml:space="preserve"> PAGEREF _Toc346638302 \h </w:instrText>
            </w:r>
            <w:r>
              <w:rPr>
                <w:noProof/>
                <w:webHidden/>
              </w:rPr>
            </w:r>
            <w:r>
              <w:rPr>
                <w:noProof/>
                <w:webHidden/>
              </w:rPr>
              <w:fldChar w:fldCharType="separate"/>
            </w:r>
            <w:r w:rsidR="0082491A">
              <w:rPr>
                <w:noProof/>
                <w:webHidden/>
              </w:rPr>
              <w:t>28</w:t>
            </w:r>
            <w:r>
              <w:rPr>
                <w:noProof/>
                <w:webHidden/>
              </w:rPr>
              <w:fldChar w:fldCharType="end"/>
            </w:r>
          </w:hyperlink>
        </w:p>
        <w:p w:rsidR="004A685E" w:rsidRDefault="00895E86" w:rsidP="00A26901">
          <w:pPr>
            <w:pStyle w:val="20"/>
            <w:tabs>
              <w:tab w:val="right" w:leader="dot" w:pos="8505"/>
            </w:tabs>
            <w:spacing w:line="480" w:lineRule="auto"/>
            <w:ind w:left="284" w:right="-569" w:hanging="567"/>
            <w:rPr>
              <w:rFonts w:asciiTheme="minorHAnsi" w:eastAsiaTheme="minorEastAsia" w:hAnsiTheme="minorHAnsi"/>
              <w:noProof/>
              <w:sz w:val="22"/>
              <w:lang w:eastAsia="el-GR"/>
            </w:rPr>
          </w:pPr>
          <w:hyperlink w:anchor="_Toc346638303" w:history="1">
            <w:r w:rsidR="004A685E" w:rsidRPr="00B97970">
              <w:rPr>
                <w:rStyle w:val="-"/>
                <w:rFonts w:ascii="Bookman Old Style" w:hAnsi="Bookman Old Style"/>
                <w:i/>
                <w:noProof/>
              </w:rPr>
              <w:t>ΠΟΤΕ ΣΥΜΒΑΙΝΕΙ;</w:t>
            </w:r>
            <w:r w:rsidR="004A685E">
              <w:rPr>
                <w:noProof/>
                <w:webHidden/>
              </w:rPr>
              <w:tab/>
            </w:r>
            <w:r>
              <w:rPr>
                <w:noProof/>
                <w:webHidden/>
              </w:rPr>
              <w:fldChar w:fldCharType="begin"/>
            </w:r>
            <w:r w:rsidR="004A685E">
              <w:rPr>
                <w:noProof/>
                <w:webHidden/>
              </w:rPr>
              <w:instrText xml:space="preserve"> PAGEREF _Toc346638303 \h </w:instrText>
            </w:r>
            <w:r>
              <w:rPr>
                <w:noProof/>
                <w:webHidden/>
              </w:rPr>
            </w:r>
            <w:r>
              <w:rPr>
                <w:noProof/>
                <w:webHidden/>
              </w:rPr>
              <w:fldChar w:fldCharType="separate"/>
            </w:r>
            <w:r w:rsidR="0082491A">
              <w:rPr>
                <w:noProof/>
                <w:webHidden/>
              </w:rPr>
              <w:t>29</w:t>
            </w:r>
            <w:r>
              <w:rPr>
                <w:noProof/>
                <w:webHidden/>
              </w:rPr>
              <w:fldChar w:fldCharType="end"/>
            </w:r>
          </w:hyperlink>
        </w:p>
        <w:p w:rsidR="004A685E" w:rsidRDefault="00895E86" w:rsidP="00A26901">
          <w:pPr>
            <w:pStyle w:val="20"/>
            <w:tabs>
              <w:tab w:val="right" w:leader="dot" w:pos="8505"/>
            </w:tabs>
            <w:spacing w:line="480" w:lineRule="auto"/>
            <w:ind w:left="284" w:right="-569" w:hanging="567"/>
            <w:rPr>
              <w:rFonts w:asciiTheme="minorHAnsi" w:eastAsiaTheme="minorEastAsia" w:hAnsiTheme="minorHAnsi"/>
              <w:noProof/>
              <w:sz w:val="22"/>
              <w:lang w:eastAsia="el-GR"/>
            </w:rPr>
          </w:pPr>
          <w:hyperlink w:anchor="_Toc346638304" w:history="1">
            <w:r w:rsidR="004A685E" w:rsidRPr="00B97970">
              <w:rPr>
                <w:rStyle w:val="-"/>
                <w:rFonts w:ascii="Bookman Old Style" w:hAnsi="Bookman Old Style"/>
                <w:i/>
                <w:noProof/>
              </w:rPr>
              <w:t>ΠΩΣ ΔΗΜΙΟΥΡΓΕΙΤΑΙ Η ΠΑΧΥΣΑΡΚΙΑ;</w:t>
            </w:r>
            <w:r w:rsidR="004A685E">
              <w:rPr>
                <w:noProof/>
                <w:webHidden/>
              </w:rPr>
              <w:tab/>
            </w:r>
            <w:r>
              <w:rPr>
                <w:noProof/>
                <w:webHidden/>
              </w:rPr>
              <w:fldChar w:fldCharType="begin"/>
            </w:r>
            <w:r w:rsidR="004A685E">
              <w:rPr>
                <w:noProof/>
                <w:webHidden/>
              </w:rPr>
              <w:instrText xml:space="preserve"> PAGEREF _Toc346638304 \h </w:instrText>
            </w:r>
            <w:r>
              <w:rPr>
                <w:noProof/>
                <w:webHidden/>
              </w:rPr>
            </w:r>
            <w:r>
              <w:rPr>
                <w:noProof/>
                <w:webHidden/>
              </w:rPr>
              <w:fldChar w:fldCharType="separate"/>
            </w:r>
            <w:r w:rsidR="0082491A">
              <w:rPr>
                <w:noProof/>
                <w:webHidden/>
              </w:rPr>
              <w:t>29</w:t>
            </w:r>
            <w:r>
              <w:rPr>
                <w:noProof/>
                <w:webHidden/>
              </w:rPr>
              <w:fldChar w:fldCharType="end"/>
            </w:r>
          </w:hyperlink>
        </w:p>
        <w:p w:rsidR="004A685E" w:rsidRDefault="00895E86" w:rsidP="00A26901">
          <w:pPr>
            <w:pStyle w:val="20"/>
            <w:tabs>
              <w:tab w:val="right" w:leader="dot" w:pos="8505"/>
            </w:tabs>
            <w:spacing w:line="480" w:lineRule="auto"/>
            <w:ind w:left="284" w:right="-569" w:hanging="567"/>
            <w:rPr>
              <w:rFonts w:asciiTheme="minorHAnsi" w:eastAsiaTheme="minorEastAsia" w:hAnsiTheme="minorHAnsi"/>
              <w:noProof/>
              <w:sz w:val="22"/>
              <w:lang w:eastAsia="el-GR"/>
            </w:rPr>
          </w:pPr>
          <w:hyperlink w:anchor="_Toc346638305" w:history="1">
            <w:r w:rsidR="004A685E" w:rsidRPr="00B97970">
              <w:rPr>
                <w:rStyle w:val="-"/>
                <w:rFonts w:ascii="Bookman Old Style" w:hAnsi="Bookman Old Style"/>
                <w:i/>
                <w:noProof/>
              </w:rPr>
              <w:t>ΠΟΥ ΟΦΕΙΛΕΤΑΙ Η ΠΑΧΥΣΑΡΚΙΑ:</w:t>
            </w:r>
            <w:r w:rsidR="004A685E">
              <w:rPr>
                <w:noProof/>
                <w:webHidden/>
              </w:rPr>
              <w:tab/>
            </w:r>
            <w:r>
              <w:rPr>
                <w:noProof/>
                <w:webHidden/>
              </w:rPr>
              <w:fldChar w:fldCharType="begin"/>
            </w:r>
            <w:r w:rsidR="004A685E">
              <w:rPr>
                <w:noProof/>
                <w:webHidden/>
              </w:rPr>
              <w:instrText xml:space="preserve"> PAGEREF _Toc346638305 \h </w:instrText>
            </w:r>
            <w:r>
              <w:rPr>
                <w:noProof/>
                <w:webHidden/>
              </w:rPr>
            </w:r>
            <w:r>
              <w:rPr>
                <w:noProof/>
                <w:webHidden/>
              </w:rPr>
              <w:fldChar w:fldCharType="separate"/>
            </w:r>
            <w:r w:rsidR="0082491A">
              <w:rPr>
                <w:noProof/>
                <w:webHidden/>
              </w:rPr>
              <w:t>29</w:t>
            </w:r>
            <w:r>
              <w:rPr>
                <w:noProof/>
                <w:webHidden/>
              </w:rPr>
              <w:fldChar w:fldCharType="end"/>
            </w:r>
          </w:hyperlink>
        </w:p>
        <w:p w:rsidR="004A685E" w:rsidRDefault="00895E86" w:rsidP="00A26901">
          <w:pPr>
            <w:pStyle w:val="20"/>
            <w:tabs>
              <w:tab w:val="right" w:leader="dot" w:pos="8505"/>
            </w:tabs>
            <w:spacing w:line="480" w:lineRule="auto"/>
            <w:ind w:left="284" w:right="-569" w:hanging="567"/>
            <w:rPr>
              <w:rFonts w:asciiTheme="minorHAnsi" w:eastAsiaTheme="minorEastAsia" w:hAnsiTheme="minorHAnsi"/>
              <w:noProof/>
              <w:sz w:val="22"/>
              <w:lang w:eastAsia="el-GR"/>
            </w:rPr>
          </w:pPr>
          <w:hyperlink w:anchor="_Toc346638306" w:history="1">
            <w:r w:rsidR="004A685E" w:rsidRPr="00B97970">
              <w:rPr>
                <w:rStyle w:val="-"/>
                <w:rFonts w:ascii="Bookman Old Style" w:hAnsi="Bookman Old Style"/>
                <w:i/>
                <w:noProof/>
              </w:rPr>
              <w:t>ΝΕΥΡΙΚΗ ΑΝΟΡΕΞΙΑ</w:t>
            </w:r>
            <w:r w:rsidR="004A685E">
              <w:rPr>
                <w:noProof/>
                <w:webHidden/>
              </w:rPr>
              <w:tab/>
            </w:r>
            <w:r>
              <w:rPr>
                <w:noProof/>
                <w:webHidden/>
              </w:rPr>
              <w:fldChar w:fldCharType="begin"/>
            </w:r>
            <w:r w:rsidR="004A685E">
              <w:rPr>
                <w:noProof/>
                <w:webHidden/>
              </w:rPr>
              <w:instrText xml:space="preserve"> PAGEREF _Toc346638306 \h </w:instrText>
            </w:r>
            <w:r>
              <w:rPr>
                <w:noProof/>
                <w:webHidden/>
              </w:rPr>
            </w:r>
            <w:r>
              <w:rPr>
                <w:noProof/>
                <w:webHidden/>
              </w:rPr>
              <w:fldChar w:fldCharType="separate"/>
            </w:r>
            <w:r w:rsidR="0082491A">
              <w:rPr>
                <w:noProof/>
                <w:webHidden/>
              </w:rPr>
              <w:t>30</w:t>
            </w:r>
            <w:r>
              <w:rPr>
                <w:noProof/>
                <w:webHidden/>
              </w:rPr>
              <w:fldChar w:fldCharType="end"/>
            </w:r>
          </w:hyperlink>
        </w:p>
        <w:p w:rsidR="004A685E" w:rsidRDefault="00895E86" w:rsidP="00A26901">
          <w:pPr>
            <w:pStyle w:val="20"/>
            <w:tabs>
              <w:tab w:val="right" w:leader="dot" w:pos="8505"/>
            </w:tabs>
            <w:spacing w:line="480" w:lineRule="auto"/>
            <w:ind w:left="284" w:right="-569" w:hanging="567"/>
            <w:rPr>
              <w:rFonts w:asciiTheme="minorHAnsi" w:eastAsiaTheme="minorEastAsia" w:hAnsiTheme="minorHAnsi"/>
              <w:noProof/>
              <w:sz w:val="22"/>
              <w:lang w:eastAsia="el-GR"/>
            </w:rPr>
          </w:pPr>
          <w:hyperlink w:anchor="_Toc346638307" w:history="1">
            <w:r w:rsidR="004A685E" w:rsidRPr="00B97970">
              <w:rPr>
                <w:rStyle w:val="-"/>
                <w:rFonts w:ascii="Bookman Old Style" w:hAnsi="Bookman Old Style"/>
                <w:i/>
                <w:noProof/>
              </w:rPr>
              <w:t>ΤΙ ΕΙΝΑΙ Η ΑΝΟΡΕΞΙΑ;</w:t>
            </w:r>
            <w:r w:rsidR="004A685E">
              <w:rPr>
                <w:noProof/>
                <w:webHidden/>
              </w:rPr>
              <w:tab/>
            </w:r>
            <w:r>
              <w:rPr>
                <w:noProof/>
                <w:webHidden/>
              </w:rPr>
              <w:fldChar w:fldCharType="begin"/>
            </w:r>
            <w:r w:rsidR="004A685E">
              <w:rPr>
                <w:noProof/>
                <w:webHidden/>
              </w:rPr>
              <w:instrText xml:space="preserve"> PAGEREF _Toc346638307 \h </w:instrText>
            </w:r>
            <w:r>
              <w:rPr>
                <w:noProof/>
                <w:webHidden/>
              </w:rPr>
            </w:r>
            <w:r>
              <w:rPr>
                <w:noProof/>
                <w:webHidden/>
              </w:rPr>
              <w:fldChar w:fldCharType="separate"/>
            </w:r>
            <w:r w:rsidR="0082491A">
              <w:rPr>
                <w:noProof/>
                <w:webHidden/>
              </w:rPr>
              <w:t>31</w:t>
            </w:r>
            <w:r>
              <w:rPr>
                <w:noProof/>
                <w:webHidden/>
              </w:rPr>
              <w:fldChar w:fldCharType="end"/>
            </w:r>
          </w:hyperlink>
        </w:p>
        <w:p w:rsidR="004A685E" w:rsidRDefault="00895E86" w:rsidP="00A26901">
          <w:pPr>
            <w:pStyle w:val="20"/>
            <w:tabs>
              <w:tab w:val="right" w:leader="dot" w:pos="8505"/>
            </w:tabs>
            <w:spacing w:line="480" w:lineRule="auto"/>
            <w:ind w:left="284" w:right="-569" w:hanging="567"/>
            <w:rPr>
              <w:rFonts w:asciiTheme="minorHAnsi" w:eastAsiaTheme="minorEastAsia" w:hAnsiTheme="minorHAnsi"/>
              <w:noProof/>
              <w:sz w:val="22"/>
              <w:lang w:eastAsia="el-GR"/>
            </w:rPr>
          </w:pPr>
          <w:hyperlink w:anchor="_Toc346638308" w:history="1">
            <w:r w:rsidR="004A685E" w:rsidRPr="00B97970">
              <w:rPr>
                <w:rStyle w:val="-"/>
                <w:rFonts w:ascii="Bookman Old Style" w:hAnsi="Bookman Old Style"/>
                <w:i/>
                <w:noProof/>
              </w:rPr>
              <w:t>ΤΙ ΓΙΝΕΤΑΙ ΟΤΑΝ ΚΑΠΟΙΟΣ ΕΧΕΙ ΝΕΥΡΙΚΗ ΑΝΟΡΕΞΙΑ;</w:t>
            </w:r>
            <w:r w:rsidR="004A685E">
              <w:rPr>
                <w:noProof/>
                <w:webHidden/>
              </w:rPr>
              <w:tab/>
            </w:r>
            <w:r>
              <w:rPr>
                <w:noProof/>
                <w:webHidden/>
              </w:rPr>
              <w:fldChar w:fldCharType="begin"/>
            </w:r>
            <w:r w:rsidR="004A685E">
              <w:rPr>
                <w:noProof/>
                <w:webHidden/>
              </w:rPr>
              <w:instrText xml:space="preserve"> PAGEREF _Toc346638308 \h </w:instrText>
            </w:r>
            <w:r>
              <w:rPr>
                <w:noProof/>
                <w:webHidden/>
              </w:rPr>
            </w:r>
            <w:r>
              <w:rPr>
                <w:noProof/>
                <w:webHidden/>
              </w:rPr>
              <w:fldChar w:fldCharType="separate"/>
            </w:r>
            <w:r w:rsidR="0082491A">
              <w:rPr>
                <w:noProof/>
                <w:webHidden/>
              </w:rPr>
              <w:t>31</w:t>
            </w:r>
            <w:r>
              <w:rPr>
                <w:noProof/>
                <w:webHidden/>
              </w:rPr>
              <w:fldChar w:fldCharType="end"/>
            </w:r>
          </w:hyperlink>
        </w:p>
        <w:p w:rsidR="004A685E" w:rsidRDefault="00895E86" w:rsidP="00A26901">
          <w:pPr>
            <w:pStyle w:val="20"/>
            <w:tabs>
              <w:tab w:val="right" w:leader="dot" w:pos="8505"/>
            </w:tabs>
            <w:spacing w:line="480" w:lineRule="auto"/>
            <w:ind w:left="284" w:right="-569" w:hanging="567"/>
            <w:rPr>
              <w:rFonts w:asciiTheme="minorHAnsi" w:eastAsiaTheme="minorEastAsia" w:hAnsiTheme="minorHAnsi"/>
              <w:noProof/>
              <w:sz w:val="22"/>
              <w:lang w:eastAsia="el-GR"/>
            </w:rPr>
          </w:pPr>
          <w:hyperlink w:anchor="_Toc346638309" w:history="1">
            <w:r w:rsidR="004A685E" w:rsidRPr="00B97970">
              <w:rPr>
                <w:rStyle w:val="-"/>
                <w:rFonts w:ascii="Bookman Old Style" w:hAnsi="Bookman Old Style"/>
                <w:i/>
                <w:noProof/>
              </w:rPr>
              <w:t>ΥΠΕΡΣΙΤΙΣΜΟΣ</w:t>
            </w:r>
            <w:r w:rsidR="004A685E">
              <w:rPr>
                <w:noProof/>
                <w:webHidden/>
              </w:rPr>
              <w:tab/>
            </w:r>
            <w:r>
              <w:rPr>
                <w:noProof/>
                <w:webHidden/>
              </w:rPr>
              <w:fldChar w:fldCharType="begin"/>
            </w:r>
            <w:r w:rsidR="004A685E">
              <w:rPr>
                <w:noProof/>
                <w:webHidden/>
              </w:rPr>
              <w:instrText xml:space="preserve"> PAGEREF _Toc346638309 \h </w:instrText>
            </w:r>
            <w:r>
              <w:rPr>
                <w:noProof/>
                <w:webHidden/>
              </w:rPr>
            </w:r>
            <w:r>
              <w:rPr>
                <w:noProof/>
                <w:webHidden/>
              </w:rPr>
              <w:fldChar w:fldCharType="separate"/>
            </w:r>
            <w:r w:rsidR="0082491A">
              <w:rPr>
                <w:noProof/>
                <w:webHidden/>
              </w:rPr>
              <w:t>32</w:t>
            </w:r>
            <w:r>
              <w:rPr>
                <w:noProof/>
                <w:webHidden/>
              </w:rPr>
              <w:fldChar w:fldCharType="end"/>
            </w:r>
          </w:hyperlink>
        </w:p>
        <w:p w:rsidR="004A685E" w:rsidRDefault="00895E86" w:rsidP="00A26901">
          <w:pPr>
            <w:pStyle w:val="20"/>
            <w:tabs>
              <w:tab w:val="right" w:leader="dot" w:pos="8505"/>
            </w:tabs>
            <w:spacing w:line="480" w:lineRule="auto"/>
            <w:ind w:left="284" w:right="-569" w:hanging="567"/>
            <w:rPr>
              <w:rFonts w:asciiTheme="minorHAnsi" w:eastAsiaTheme="minorEastAsia" w:hAnsiTheme="minorHAnsi"/>
              <w:noProof/>
              <w:sz w:val="22"/>
              <w:lang w:eastAsia="el-GR"/>
            </w:rPr>
          </w:pPr>
          <w:hyperlink w:anchor="_Toc346638310" w:history="1">
            <w:r w:rsidR="004A685E" w:rsidRPr="00B97970">
              <w:rPr>
                <w:rStyle w:val="-"/>
                <w:rFonts w:ascii="Bookman Old Style" w:hAnsi="Bookman Old Style"/>
                <w:i/>
                <w:noProof/>
              </w:rPr>
              <w:t>ΥΠΟΣΙΤΙΣΜΟΣ</w:t>
            </w:r>
            <w:r w:rsidR="004A685E">
              <w:rPr>
                <w:noProof/>
                <w:webHidden/>
              </w:rPr>
              <w:tab/>
            </w:r>
            <w:r>
              <w:rPr>
                <w:noProof/>
                <w:webHidden/>
              </w:rPr>
              <w:fldChar w:fldCharType="begin"/>
            </w:r>
            <w:r w:rsidR="004A685E">
              <w:rPr>
                <w:noProof/>
                <w:webHidden/>
              </w:rPr>
              <w:instrText xml:space="preserve"> PAGEREF _Toc346638310 \h </w:instrText>
            </w:r>
            <w:r>
              <w:rPr>
                <w:noProof/>
                <w:webHidden/>
              </w:rPr>
            </w:r>
            <w:r>
              <w:rPr>
                <w:noProof/>
                <w:webHidden/>
              </w:rPr>
              <w:fldChar w:fldCharType="separate"/>
            </w:r>
            <w:r w:rsidR="0082491A">
              <w:rPr>
                <w:noProof/>
                <w:webHidden/>
              </w:rPr>
              <w:t>32</w:t>
            </w:r>
            <w:r>
              <w:rPr>
                <w:noProof/>
                <w:webHidden/>
              </w:rPr>
              <w:fldChar w:fldCharType="end"/>
            </w:r>
          </w:hyperlink>
        </w:p>
        <w:p w:rsidR="004A685E" w:rsidRDefault="00895E86" w:rsidP="00A26901">
          <w:pPr>
            <w:pStyle w:val="20"/>
            <w:tabs>
              <w:tab w:val="right" w:leader="dot" w:pos="8505"/>
            </w:tabs>
            <w:spacing w:line="480" w:lineRule="auto"/>
            <w:ind w:left="284" w:right="-569" w:hanging="567"/>
            <w:rPr>
              <w:rFonts w:asciiTheme="minorHAnsi" w:eastAsiaTheme="minorEastAsia" w:hAnsiTheme="minorHAnsi"/>
              <w:noProof/>
              <w:sz w:val="22"/>
              <w:lang w:eastAsia="el-GR"/>
            </w:rPr>
          </w:pPr>
          <w:hyperlink w:anchor="_Toc346638311" w:history="1">
            <w:r w:rsidR="004A685E" w:rsidRPr="00B97970">
              <w:rPr>
                <w:rStyle w:val="-"/>
                <w:rFonts w:ascii="Bookman Old Style" w:hAnsi="Bookman Old Style"/>
                <w:i/>
                <w:noProof/>
              </w:rPr>
              <w:t>ΝΕΥΡΙΚΗ ΒΟΥΛΙΜΙΑ</w:t>
            </w:r>
            <w:r w:rsidR="004A685E">
              <w:rPr>
                <w:noProof/>
                <w:webHidden/>
              </w:rPr>
              <w:tab/>
            </w:r>
            <w:r>
              <w:rPr>
                <w:noProof/>
                <w:webHidden/>
              </w:rPr>
              <w:fldChar w:fldCharType="begin"/>
            </w:r>
            <w:r w:rsidR="004A685E">
              <w:rPr>
                <w:noProof/>
                <w:webHidden/>
              </w:rPr>
              <w:instrText xml:space="preserve"> PAGEREF _Toc346638311 \h </w:instrText>
            </w:r>
            <w:r>
              <w:rPr>
                <w:noProof/>
                <w:webHidden/>
              </w:rPr>
            </w:r>
            <w:r>
              <w:rPr>
                <w:noProof/>
                <w:webHidden/>
              </w:rPr>
              <w:fldChar w:fldCharType="separate"/>
            </w:r>
            <w:r w:rsidR="0082491A">
              <w:rPr>
                <w:noProof/>
                <w:webHidden/>
              </w:rPr>
              <w:t>32</w:t>
            </w:r>
            <w:r>
              <w:rPr>
                <w:noProof/>
                <w:webHidden/>
              </w:rPr>
              <w:fldChar w:fldCharType="end"/>
            </w:r>
          </w:hyperlink>
        </w:p>
        <w:p w:rsidR="004A685E" w:rsidRDefault="00895E86" w:rsidP="00A26901">
          <w:pPr>
            <w:pStyle w:val="10"/>
            <w:tabs>
              <w:tab w:val="right" w:leader="dot" w:pos="8505"/>
            </w:tabs>
            <w:spacing w:line="480" w:lineRule="auto"/>
            <w:ind w:left="284" w:right="-569" w:hanging="567"/>
            <w:rPr>
              <w:rFonts w:asciiTheme="minorHAnsi" w:eastAsiaTheme="minorEastAsia" w:hAnsiTheme="minorHAnsi"/>
              <w:noProof/>
              <w:sz w:val="22"/>
              <w:lang w:eastAsia="el-GR"/>
            </w:rPr>
          </w:pPr>
          <w:hyperlink w:anchor="_Toc346638312" w:history="1">
            <w:r w:rsidR="004A685E" w:rsidRPr="00B97970">
              <w:rPr>
                <w:rStyle w:val="-"/>
                <w:rFonts w:ascii="Bookman Old Style" w:hAnsi="Bookman Old Style"/>
                <w:noProof/>
              </w:rPr>
              <w:t>ΔΙΑΤΡΟΦΗ ΣΤΗΝ ΕΦΗΒΙΚΗ ΗΛΙΚΙΑ</w:t>
            </w:r>
            <w:r w:rsidR="004A685E">
              <w:rPr>
                <w:noProof/>
                <w:webHidden/>
              </w:rPr>
              <w:tab/>
            </w:r>
            <w:r>
              <w:rPr>
                <w:noProof/>
                <w:webHidden/>
              </w:rPr>
              <w:fldChar w:fldCharType="begin"/>
            </w:r>
            <w:r w:rsidR="004A685E">
              <w:rPr>
                <w:noProof/>
                <w:webHidden/>
              </w:rPr>
              <w:instrText xml:space="preserve"> PAGEREF _Toc346638312 \h </w:instrText>
            </w:r>
            <w:r>
              <w:rPr>
                <w:noProof/>
                <w:webHidden/>
              </w:rPr>
            </w:r>
            <w:r>
              <w:rPr>
                <w:noProof/>
                <w:webHidden/>
              </w:rPr>
              <w:fldChar w:fldCharType="separate"/>
            </w:r>
            <w:r w:rsidR="0082491A">
              <w:rPr>
                <w:noProof/>
                <w:webHidden/>
              </w:rPr>
              <w:t>33</w:t>
            </w:r>
            <w:r>
              <w:rPr>
                <w:noProof/>
                <w:webHidden/>
              </w:rPr>
              <w:fldChar w:fldCharType="end"/>
            </w:r>
          </w:hyperlink>
        </w:p>
        <w:p w:rsidR="004A685E" w:rsidRDefault="00895E86" w:rsidP="00A26901">
          <w:pPr>
            <w:pStyle w:val="10"/>
            <w:tabs>
              <w:tab w:val="right" w:leader="dot" w:pos="8505"/>
            </w:tabs>
            <w:spacing w:line="480" w:lineRule="auto"/>
            <w:ind w:left="284" w:right="-569" w:hanging="567"/>
            <w:rPr>
              <w:rFonts w:asciiTheme="minorHAnsi" w:eastAsiaTheme="minorEastAsia" w:hAnsiTheme="minorHAnsi"/>
              <w:noProof/>
              <w:sz w:val="22"/>
              <w:lang w:eastAsia="el-GR"/>
            </w:rPr>
          </w:pPr>
          <w:hyperlink w:anchor="_Toc346638313" w:history="1">
            <w:r w:rsidR="004A685E" w:rsidRPr="00B97970">
              <w:rPr>
                <w:rStyle w:val="-"/>
                <w:rFonts w:ascii="Bookman Old Style" w:hAnsi="Bookman Old Style"/>
                <w:noProof/>
              </w:rPr>
              <w:t>ΟΙ ΔΙΑΤΡΟΦΙΚΕΣ ΣΥΝΗΘΕΙΕΣ ΤΩΝ ΕΛΛΗΝΩΝ ΕΦΗΒΩΝ ΜΑΘΗΤΩΝ</w:t>
            </w:r>
            <w:r w:rsidR="004A685E">
              <w:rPr>
                <w:noProof/>
                <w:webHidden/>
              </w:rPr>
              <w:tab/>
            </w:r>
            <w:r>
              <w:rPr>
                <w:noProof/>
                <w:webHidden/>
              </w:rPr>
              <w:fldChar w:fldCharType="begin"/>
            </w:r>
            <w:r w:rsidR="004A685E">
              <w:rPr>
                <w:noProof/>
                <w:webHidden/>
              </w:rPr>
              <w:instrText xml:space="preserve"> PAGEREF _Toc346638313 \h </w:instrText>
            </w:r>
            <w:r>
              <w:rPr>
                <w:noProof/>
                <w:webHidden/>
              </w:rPr>
            </w:r>
            <w:r>
              <w:rPr>
                <w:noProof/>
                <w:webHidden/>
              </w:rPr>
              <w:fldChar w:fldCharType="separate"/>
            </w:r>
            <w:r w:rsidR="0082491A">
              <w:rPr>
                <w:noProof/>
                <w:webHidden/>
              </w:rPr>
              <w:t>36</w:t>
            </w:r>
            <w:r>
              <w:rPr>
                <w:noProof/>
                <w:webHidden/>
              </w:rPr>
              <w:fldChar w:fldCharType="end"/>
            </w:r>
          </w:hyperlink>
        </w:p>
        <w:p w:rsidR="00C52F98" w:rsidRPr="00A26901" w:rsidRDefault="00895E86" w:rsidP="00A26901">
          <w:pPr>
            <w:pStyle w:val="10"/>
            <w:tabs>
              <w:tab w:val="right" w:leader="dot" w:pos="8505"/>
            </w:tabs>
            <w:spacing w:line="480" w:lineRule="auto"/>
            <w:ind w:left="284" w:right="-569" w:hanging="567"/>
          </w:pPr>
          <w:hyperlink w:anchor="_Toc346638314" w:history="1">
            <w:r w:rsidR="004A685E" w:rsidRPr="00B97970">
              <w:rPr>
                <w:rStyle w:val="-"/>
                <w:rFonts w:ascii="Bookman Old Style" w:hAnsi="Bookman Old Style"/>
                <w:noProof/>
              </w:rPr>
              <w:t>ΒΙΒΛΙΟΓΡΑΦΙΑ</w:t>
            </w:r>
            <w:r w:rsidR="004A685E">
              <w:rPr>
                <w:noProof/>
                <w:webHidden/>
              </w:rPr>
              <w:tab/>
            </w:r>
            <w:r>
              <w:rPr>
                <w:noProof/>
                <w:webHidden/>
              </w:rPr>
              <w:fldChar w:fldCharType="begin"/>
            </w:r>
            <w:r w:rsidR="004A685E">
              <w:rPr>
                <w:noProof/>
                <w:webHidden/>
              </w:rPr>
              <w:instrText xml:space="preserve"> PAGEREF _Toc346638314 \h </w:instrText>
            </w:r>
            <w:r>
              <w:rPr>
                <w:noProof/>
                <w:webHidden/>
              </w:rPr>
            </w:r>
            <w:r>
              <w:rPr>
                <w:noProof/>
                <w:webHidden/>
              </w:rPr>
              <w:fldChar w:fldCharType="separate"/>
            </w:r>
            <w:r w:rsidR="0082491A">
              <w:rPr>
                <w:noProof/>
                <w:webHidden/>
              </w:rPr>
              <w:t>37</w:t>
            </w:r>
            <w:r>
              <w:rPr>
                <w:noProof/>
                <w:webHidden/>
              </w:rPr>
              <w:fldChar w:fldCharType="end"/>
            </w:r>
          </w:hyperlink>
          <w:r>
            <w:rPr>
              <w:b/>
              <w:bCs/>
            </w:rPr>
            <w:fldChar w:fldCharType="end"/>
          </w:r>
        </w:p>
      </w:sdtContent>
    </w:sdt>
    <w:p w:rsidR="00EF7556" w:rsidRPr="00C52F98" w:rsidRDefault="00C52F98" w:rsidP="00C52F98">
      <w:pPr>
        <w:pStyle w:val="1"/>
        <w:jc w:val="center"/>
        <w:rPr>
          <w:rFonts w:ascii="Bookman Old Style" w:hAnsi="Bookman Old Style"/>
          <w:b w:val="0"/>
          <w:color w:val="000000" w:themeColor="text1"/>
          <w:sz w:val="32"/>
        </w:rPr>
      </w:pPr>
      <w:bookmarkStart w:id="1" w:name="_Toc346638274"/>
      <w:r w:rsidRPr="00C52F98">
        <w:rPr>
          <w:rFonts w:ascii="Bookman Old Style" w:hAnsi="Bookman Old Style"/>
          <w:color w:val="000000" w:themeColor="text1"/>
          <w:sz w:val="32"/>
        </w:rPr>
        <w:lastRenderedPageBreak/>
        <w:t>ΙΣΤΟΡΙΑ ΤΗΣ ΔΙΑΤΡΟΦΗΣ</w:t>
      </w:r>
      <w:bookmarkEnd w:id="1"/>
    </w:p>
    <w:p w:rsidR="00EF7556" w:rsidRPr="00B621EA" w:rsidRDefault="00EF7556" w:rsidP="00AF2AE8">
      <w:pPr>
        <w:spacing w:before="120" w:after="120"/>
        <w:rPr>
          <w:rFonts w:ascii="Bookman Old Style" w:hAnsi="Bookman Old Style"/>
          <w:i/>
          <w:sz w:val="28"/>
          <w:szCs w:val="28"/>
        </w:rPr>
      </w:pPr>
      <w:r w:rsidRPr="00B621EA">
        <w:rPr>
          <w:rFonts w:ascii="Bookman Old Style" w:hAnsi="Bookman Old Style"/>
          <w:i/>
          <w:sz w:val="28"/>
          <w:szCs w:val="28"/>
        </w:rPr>
        <w:t>«το φαγητό πρέπει να θρέψει το συλλογικό στομάχι προτού μπορέσει να θρέψει το συλλογικό νου»</w:t>
      </w:r>
    </w:p>
    <w:p w:rsidR="00EF7556" w:rsidRPr="004A685E" w:rsidRDefault="004A685E" w:rsidP="004A685E">
      <w:pPr>
        <w:pStyle w:val="2"/>
        <w:rPr>
          <w:rFonts w:ascii="Bookman Old Style" w:hAnsi="Bookman Old Style"/>
          <w:b w:val="0"/>
          <w:i/>
          <w:color w:val="000000" w:themeColor="text1"/>
          <w:sz w:val="28"/>
          <w:szCs w:val="28"/>
        </w:rPr>
      </w:pPr>
      <w:bookmarkStart w:id="2" w:name="_Toc346638275"/>
      <w:r w:rsidRPr="004A685E">
        <w:rPr>
          <w:rFonts w:ascii="Bookman Old Style" w:hAnsi="Bookman Old Style"/>
          <w:i/>
          <w:color w:val="000000" w:themeColor="text1"/>
          <w:sz w:val="28"/>
          <w:szCs w:val="28"/>
        </w:rPr>
        <w:t>ΠΡΟΪΣΤΟΡΙΑ</w:t>
      </w:r>
      <w:bookmarkEnd w:id="2"/>
    </w:p>
    <w:p w:rsidR="00EF7556" w:rsidRPr="00B621EA" w:rsidRDefault="004A685E" w:rsidP="00AF2AE8">
      <w:pPr>
        <w:spacing w:before="120" w:after="120"/>
        <w:rPr>
          <w:rFonts w:ascii="Bookman Old Style" w:hAnsi="Bookman Old Style"/>
          <w:sz w:val="28"/>
          <w:szCs w:val="28"/>
        </w:rPr>
      </w:pPr>
      <w:r>
        <w:rPr>
          <w:noProof/>
          <w:lang w:eastAsia="el-GR"/>
        </w:rPr>
        <w:drawing>
          <wp:anchor distT="0" distB="0" distL="114300" distR="114300" simplePos="0" relativeHeight="251669504" behindDoc="0" locked="0" layoutInCell="1" allowOverlap="1">
            <wp:simplePos x="0" y="0"/>
            <wp:positionH relativeFrom="column">
              <wp:posOffset>2423160</wp:posOffset>
            </wp:positionH>
            <wp:positionV relativeFrom="paragraph">
              <wp:posOffset>718185</wp:posOffset>
            </wp:positionV>
            <wp:extent cx="3184525" cy="3116580"/>
            <wp:effectExtent l="0" t="0" r="0" b="7620"/>
            <wp:wrapSquare wrapText="bothSides"/>
            <wp:docPr id="12" name="Εικόνα 12" descr="http://www.personaltrainer.gr/images/article/dromeas128_thum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rsonaltrainer.gr/images/article/dromeas128_thumb(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4525" cy="3116580"/>
                    </a:xfrm>
                    <a:prstGeom prst="rect">
                      <a:avLst/>
                    </a:prstGeom>
                    <a:noFill/>
                    <a:ln>
                      <a:noFill/>
                    </a:ln>
                  </pic:spPr>
                </pic:pic>
              </a:graphicData>
            </a:graphic>
          </wp:anchor>
        </w:drawing>
      </w:r>
      <w:r w:rsidR="00EF7556" w:rsidRPr="00B621EA">
        <w:rPr>
          <w:rFonts w:ascii="Bookman Old Style" w:hAnsi="Bookman Old Style"/>
          <w:sz w:val="28"/>
          <w:szCs w:val="28"/>
        </w:rPr>
        <w:t>Στην ιστορία της εξέλιξης της διατροφής διακρίνονται τρεις μεγάλοι σταθμοί, που άλλαξαν καθοριστικά τη δίαιτα και τη διατροφή των ανθρώπων. Αυτοί ήταν η ανακάλυψη και χρήση της φωτιάς, η εξημέρωση και συστηματική παραγωγή φυτικών και ζωικών ειδών και η βιομηχανική επανάσταση.</w:t>
      </w:r>
      <w:r w:rsidR="00134D34" w:rsidRPr="00134D34">
        <w:rPr>
          <w:noProof/>
          <w:lang w:eastAsia="el-GR"/>
        </w:rPr>
        <w:t xml:space="preserve"> </w:t>
      </w:r>
    </w:p>
    <w:p w:rsidR="00EF7556" w:rsidRPr="00B621EA" w:rsidRDefault="00EF7556" w:rsidP="00AF2AE8">
      <w:pPr>
        <w:spacing w:before="120" w:after="120"/>
        <w:rPr>
          <w:rFonts w:ascii="Bookman Old Style" w:hAnsi="Bookman Old Style"/>
          <w:sz w:val="28"/>
          <w:szCs w:val="28"/>
        </w:rPr>
      </w:pPr>
      <w:r w:rsidRPr="00B621EA">
        <w:rPr>
          <w:rFonts w:ascii="Bookman Old Style" w:hAnsi="Bookman Old Style"/>
          <w:sz w:val="28"/>
          <w:szCs w:val="28"/>
        </w:rPr>
        <w:t xml:space="preserve">Ο πρωτόγονος άνθρωπος κατά την Παλαιολιθική Εποχή, πολύ πριν το 10.000 </w:t>
      </w:r>
      <w:proofErr w:type="spellStart"/>
      <w:r w:rsidRPr="00B621EA">
        <w:rPr>
          <w:rFonts w:ascii="Bookman Old Style" w:hAnsi="Bookman Old Style"/>
          <w:sz w:val="28"/>
          <w:szCs w:val="28"/>
        </w:rPr>
        <w:t>π.Χ.</w:t>
      </w:r>
      <w:proofErr w:type="spellEnd"/>
      <w:r w:rsidRPr="00B621EA">
        <w:rPr>
          <w:rFonts w:ascii="Bookman Old Style" w:hAnsi="Bookman Old Style"/>
          <w:sz w:val="28"/>
          <w:szCs w:val="28"/>
        </w:rPr>
        <w:t xml:space="preserve">, είχε ως κύρια και σημαντική απασχόλησή του την ανεύρεση και συλλογή τροφής, γι’ αυτό και ονομάστηκε </w:t>
      </w:r>
      <w:proofErr w:type="spellStart"/>
      <w:r w:rsidRPr="00B621EA">
        <w:rPr>
          <w:rFonts w:ascii="Bookman Old Style" w:hAnsi="Bookman Old Style"/>
          <w:sz w:val="28"/>
          <w:szCs w:val="28"/>
        </w:rPr>
        <w:t>τροφοσυλλέκτης</w:t>
      </w:r>
      <w:proofErr w:type="spellEnd"/>
      <w:r w:rsidRPr="00B621EA">
        <w:rPr>
          <w:rFonts w:ascii="Bookman Old Style" w:hAnsi="Bookman Old Style"/>
          <w:sz w:val="28"/>
          <w:szCs w:val="28"/>
        </w:rPr>
        <w:t xml:space="preserve">. Την αναζητούσε στο περιβάλλον στο οποίο ζούσε συλλέγοντας καρπούς, ρίζες, βλαστούς και άλλα είδη χόρτων, κυνηγώντας πουλιά, άγρια ζώα και πιάνοντας ψάρια. Ζούσε σε μικρές ομάδες προσπαθώντας να επιβιώσει σε ένα περιβάλλον όχι πολύ φιλικό και διαρκώς μεταβαλλόμενο. Όταν εξαντλούνταν οι πηγές ανεύρεσης της τροφής του, </w:t>
      </w:r>
      <w:proofErr w:type="spellStart"/>
      <w:r w:rsidRPr="00B621EA">
        <w:rPr>
          <w:rFonts w:ascii="Bookman Old Style" w:hAnsi="Bookman Old Style"/>
          <w:sz w:val="28"/>
          <w:szCs w:val="28"/>
        </w:rPr>
        <w:t>μετακινείτο</w:t>
      </w:r>
      <w:proofErr w:type="spellEnd"/>
      <w:r w:rsidRPr="00B621EA">
        <w:rPr>
          <w:rFonts w:ascii="Bookman Old Style" w:hAnsi="Bookman Old Style"/>
          <w:sz w:val="28"/>
          <w:szCs w:val="28"/>
        </w:rPr>
        <w:t xml:space="preserve"> προς άλλες περιοχές. Έτσι έθεσε τις βάσεις της διατροφής του σημερινού ανθρώπου.</w:t>
      </w:r>
    </w:p>
    <w:p w:rsidR="002D2920" w:rsidRPr="00B621EA" w:rsidRDefault="00EF7556" w:rsidP="00AF2AE8">
      <w:pPr>
        <w:spacing w:before="120" w:after="120"/>
        <w:rPr>
          <w:rFonts w:ascii="Bookman Old Style" w:hAnsi="Bookman Old Style"/>
          <w:sz w:val="28"/>
          <w:szCs w:val="28"/>
        </w:rPr>
      </w:pPr>
      <w:r w:rsidRPr="00B621EA">
        <w:rPr>
          <w:rFonts w:ascii="Bookman Old Style" w:hAnsi="Bookman Old Style"/>
          <w:sz w:val="28"/>
          <w:szCs w:val="28"/>
        </w:rPr>
        <w:lastRenderedPageBreak/>
        <w:t xml:space="preserve">Με την πάροδο των χρόνων (8.000 </w:t>
      </w:r>
      <w:proofErr w:type="spellStart"/>
      <w:r w:rsidRPr="00B621EA">
        <w:rPr>
          <w:rFonts w:ascii="Bookman Old Style" w:hAnsi="Bookman Old Style"/>
          <w:sz w:val="28"/>
          <w:szCs w:val="28"/>
        </w:rPr>
        <w:t>π.Χ.</w:t>
      </w:r>
      <w:proofErr w:type="spellEnd"/>
      <w:r w:rsidRPr="00B621EA">
        <w:rPr>
          <w:rFonts w:ascii="Bookman Old Style" w:hAnsi="Bookman Old Style"/>
          <w:sz w:val="28"/>
          <w:szCs w:val="28"/>
        </w:rPr>
        <w:t xml:space="preserve">), ο άνθρωπος – </w:t>
      </w:r>
      <w:proofErr w:type="spellStart"/>
      <w:r w:rsidRPr="00B621EA">
        <w:rPr>
          <w:rFonts w:ascii="Bookman Old Style" w:hAnsi="Bookman Old Style"/>
          <w:sz w:val="28"/>
          <w:szCs w:val="28"/>
        </w:rPr>
        <w:t>τροφοσυλλέκτης</w:t>
      </w:r>
      <w:proofErr w:type="spellEnd"/>
      <w:r w:rsidRPr="00B621EA">
        <w:rPr>
          <w:rFonts w:ascii="Bookman Old Style" w:hAnsi="Bookman Old Style"/>
          <w:sz w:val="28"/>
          <w:szCs w:val="28"/>
        </w:rPr>
        <w:t xml:space="preserve"> άρχισε να αξιοποιεί τις γνώσεις του που είχε αποκτήσει γύρω από τα φυτά. Είναι η περίοδος της «Παραγωγικής Επανάστασης» όπου τίθενται οι βάσεις της σημερινής γεωργίας και ο άνθρωπος μετατρέπεται από </w:t>
      </w:r>
      <w:proofErr w:type="spellStart"/>
      <w:r w:rsidRPr="00B621EA">
        <w:rPr>
          <w:rFonts w:ascii="Bookman Old Style" w:hAnsi="Bookman Old Style"/>
          <w:sz w:val="28"/>
          <w:szCs w:val="28"/>
        </w:rPr>
        <w:t>τροφοσυλλέκτη</w:t>
      </w:r>
      <w:proofErr w:type="spellEnd"/>
      <w:r w:rsidRPr="00B621EA">
        <w:rPr>
          <w:rFonts w:ascii="Bookman Old Style" w:hAnsi="Bookman Old Style"/>
          <w:sz w:val="28"/>
          <w:szCs w:val="28"/>
        </w:rPr>
        <w:t xml:space="preserve"> σε καλλιεργητή. Άρχισε να καλλιεργεί τη γη και να παράγει ένα μεγάλο μέρος της τροφής του.</w:t>
      </w:r>
    </w:p>
    <w:p w:rsidR="00EF7556" w:rsidRPr="00B621EA" w:rsidRDefault="00EF7556" w:rsidP="00AF2AE8">
      <w:pPr>
        <w:spacing w:before="120" w:after="120"/>
        <w:rPr>
          <w:rFonts w:ascii="Bookman Old Style" w:hAnsi="Bookman Old Style"/>
          <w:sz w:val="28"/>
          <w:szCs w:val="28"/>
        </w:rPr>
      </w:pPr>
      <w:r w:rsidRPr="00B621EA">
        <w:rPr>
          <w:rFonts w:ascii="Bookman Old Style" w:hAnsi="Bookman Old Style"/>
          <w:sz w:val="28"/>
          <w:szCs w:val="28"/>
        </w:rPr>
        <w:t xml:space="preserve">Τα σιτηρά ήταν τα πρώτα φυτά που καλλιεργήθηκαν ( 4.000 π. Χ. ). Η αγροτική ζωή είχε ως επακόλουθο και την εξημέρωση ορισμένων ζώων . Το 3.000 </w:t>
      </w:r>
      <w:proofErr w:type="spellStart"/>
      <w:r w:rsidRPr="00B621EA">
        <w:rPr>
          <w:rFonts w:ascii="Bookman Old Style" w:hAnsi="Bookman Old Style"/>
          <w:sz w:val="28"/>
          <w:szCs w:val="28"/>
        </w:rPr>
        <w:t>π.Χ.</w:t>
      </w:r>
      <w:proofErr w:type="spellEnd"/>
      <w:r w:rsidRPr="00B621EA">
        <w:rPr>
          <w:rFonts w:ascii="Bookman Old Style" w:hAnsi="Bookman Old Style"/>
          <w:sz w:val="28"/>
          <w:szCs w:val="28"/>
        </w:rPr>
        <w:t xml:space="preserve"> εξημερώθηκαν τα πρώτα βοοειδή και αιγοπρόβατα ,όνοι και άλλα . </w:t>
      </w:r>
      <w:r w:rsidR="008F439F" w:rsidRPr="00B621EA">
        <w:rPr>
          <w:rFonts w:ascii="Bookman Old Style" w:hAnsi="Bookman Old Style"/>
          <w:sz w:val="28"/>
          <w:szCs w:val="28"/>
        </w:rPr>
        <w:t xml:space="preserve">Οι πρώτες εκτροφές έγιναν σε περιοχές της Ασίας και της Αιγύπτου. Στη διάρκεια της μακραίωνης πορείας του, ο άνθρωπος επινοούσε βαθμιαία μεθόδους για να συντηρεί τα προϊόντα του. Το αλάτισμα, για πολλούς αιώνες αποτέλεσε μέθοδο συντήρησης του κρέατος και των ψαριών. Οι Αιγύπτιοι ήταν οι πρώτοι που παρασκεύασαν ψωμί μεταξύ του 5.000 </w:t>
      </w:r>
      <w:proofErr w:type="spellStart"/>
      <w:r w:rsidR="008F439F" w:rsidRPr="00B621EA">
        <w:rPr>
          <w:rFonts w:ascii="Bookman Old Style" w:hAnsi="Bookman Old Style"/>
          <w:sz w:val="28"/>
          <w:szCs w:val="28"/>
        </w:rPr>
        <w:t>π.Χ.</w:t>
      </w:r>
      <w:proofErr w:type="spellEnd"/>
      <w:r w:rsidR="008F439F" w:rsidRPr="00B621EA">
        <w:rPr>
          <w:rFonts w:ascii="Bookman Old Style" w:hAnsi="Bookman Old Style"/>
          <w:sz w:val="28"/>
          <w:szCs w:val="28"/>
        </w:rPr>
        <w:t xml:space="preserve"> και του 4.000 </w:t>
      </w:r>
      <w:proofErr w:type="spellStart"/>
      <w:r w:rsidR="008F439F" w:rsidRPr="00B621EA">
        <w:rPr>
          <w:rFonts w:ascii="Bookman Old Style" w:hAnsi="Bookman Old Style"/>
          <w:sz w:val="28"/>
          <w:szCs w:val="28"/>
        </w:rPr>
        <w:t>π.Χ.</w:t>
      </w:r>
      <w:proofErr w:type="spellEnd"/>
      <w:r w:rsidR="008F439F" w:rsidRPr="00B621EA">
        <w:rPr>
          <w:rFonts w:ascii="Bookman Old Style" w:hAnsi="Bookman Old Style"/>
          <w:sz w:val="28"/>
          <w:szCs w:val="28"/>
        </w:rPr>
        <w:t xml:space="preserve"> περίπου. Αρκετά αργότερα, εφεύραν τη μέθοδο παρασκευής τυριού περί το 3.000 </w:t>
      </w:r>
      <w:proofErr w:type="spellStart"/>
      <w:r w:rsidR="008F439F" w:rsidRPr="00B621EA">
        <w:rPr>
          <w:rFonts w:ascii="Bookman Old Style" w:hAnsi="Bookman Old Style"/>
          <w:sz w:val="28"/>
          <w:szCs w:val="28"/>
        </w:rPr>
        <w:t>π.Χ.</w:t>
      </w:r>
      <w:proofErr w:type="spellEnd"/>
      <w:r w:rsidR="008F439F" w:rsidRPr="00B621EA">
        <w:rPr>
          <w:rFonts w:ascii="Bookman Old Style" w:hAnsi="Bookman Old Style"/>
          <w:sz w:val="28"/>
          <w:szCs w:val="28"/>
        </w:rPr>
        <w:t xml:space="preserve"> και τη συντήρηση του κρέατος με αφυδάτωση. Παρασκεύασαν μπίρα από κριθάρι και εισήγαγαν τη χρήση πολλών νέων ειδών τροφών για τον πληθυσμό της Μεσογείου.</w:t>
      </w:r>
    </w:p>
    <w:p w:rsidR="008F439F" w:rsidRPr="00B621EA" w:rsidRDefault="008F439F" w:rsidP="00AF2AE8">
      <w:pPr>
        <w:spacing w:before="120" w:after="120"/>
        <w:rPr>
          <w:rFonts w:ascii="Bookman Old Style" w:hAnsi="Bookman Old Style"/>
          <w:sz w:val="28"/>
          <w:szCs w:val="28"/>
        </w:rPr>
      </w:pPr>
      <w:r w:rsidRPr="00B621EA">
        <w:rPr>
          <w:rFonts w:ascii="Bookman Old Style" w:hAnsi="Bookman Old Style"/>
          <w:sz w:val="28"/>
          <w:szCs w:val="28"/>
        </w:rPr>
        <w:t xml:space="preserve">Κατά τους Αρχαίους Χρόνους, από το 1.100 </w:t>
      </w:r>
      <w:proofErr w:type="spellStart"/>
      <w:r w:rsidRPr="00B621EA">
        <w:rPr>
          <w:rFonts w:ascii="Bookman Old Style" w:hAnsi="Bookman Old Style"/>
          <w:sz w:val="28"/>
          <w:szCs w:val="28"/>
        </w:rPr>
        <w:t>π.Χ.</w:t>
      </w:r>
      <w:proofErr w:type="spellEnd"/>
      <w:r w:rsidRPr="00B621EA">
        <w:rPr>
          <w:rFonts w:ascii="Bookman Old Style" w:hAnsi="Bookman Old Style"/>
          <w:sz w:val="28"/>
          <w:szCs w:val="28"/>
        </w:rPr>
        <w:t xml:space="preserve"> και μετά, οι Έλληνες διατρέφονταν με λιτό τρόπο. Ψωμί φτιαγμένο από κριθάρι, τυρί, ελιές, ελαιόλαδο, σύκα συνόδευαν το εκλεκτό ελληνικό κρασί που ήταν φημισμένο για το άρωμα και τη γεύση του. </w:t>
      </w:r>
      <w:r w:rsidR="00AC0849" w:rsidRPr="00B621EA">
        <w:rPr>
          <w:rFonts w:ascii="Bookman Old Style" w:hAnsi="Bookman Old Style"/>
          <w:sz w:val="28"/>
          <w:szCs w:val="28"/>
        </w:rPr>
        <w:t xml:space="preserve">Τέλος στην Αρχαία Αίγυπτο , </w:t>
      </w:r>
      <w:r w:rsidR="00AC0849" w:rsidRPr="00B621EA">
        <w:rPr>
          <w:rFonts w:ascii="Bookman Old Style" w:hAnsi="Bookman Old Style"/>
          <w:sz w:val="28"/>
          <w:szCs w:val="28"/>
        </w:rPr>
        <w:lastRenderedPageBreak/>
        <w:t>το εμπόριο των καπνιστών και αλατισμένων ψαριών και κρεάτων ήταν πολύ ανεπτυγμένο .</w:t>
      </w:r>
    </w:p>
    <w:p w:rsidR="00AC0849" w:rsidRPr="004A685E" w:rsidRDefault="004A685E" w:rsidP="004A685E">
      <w:pPr>
        <w:pStyle w:val="2"/>
        <w:rPr>
          <w:rFonts w:ascii="Bookman Old Style" w:hAnsi="Bookman Old Style"/>
          <w:b w:val="0"/>
          <w:i/>
          <w:color w:val="000000" w:themeColor="text1"/>
          <w:sz w:val="28"/>
          <w:szCs w:val="28"/>
        </w:rPr>
      </w:pPr>
      <w:bookmarkStart w:id="3" w:name="_Toc346638276"/>
      <w:r w:rsidRPr="004A685E">
        <w:rPr>
          <w:rFonts w:ascii="Bookman Old Style" w:hAnsi="Bookman Old Style"/>
          <w:i/>
          <w:color w:val="000000" w:themeColor="text1"/>
          <w:sz w:val="28"/>
          <w:szCs w:val="28"/>
        </w:rPr>
        <w:t>Η ΔΙΑΤΡΟΦΗ ΤΟΝ 15</w:t>
      </w:r>
      <w:r w:rsidRPr="004A685E">
        <w:rPr>
          <w:rFonts w:ascii="Bookman Old Style" w:hAnsi="Bookman Old Style"/>
          <w:i/>
          <w:color w:val="000000" w:themeColor="text1"/>
          <w:sz w:val="28"/>
          <w:szCs w:val="28"/>
          <w:vertAlign w:val="superscript"/>
        </w:rPr>
        <w:t>Ο</w:t>
      </w:r>
      <w:r w:rsidRPr="004A685E">
        <w:rPr>
          <w:rFonts w:ascii="Bookman Old Style" w:hAnsi="Bookman Old Style"/>
          <w:i/>
          <w:color w:val="000000" w:themeColor="text1"/>
          <w:sz w:val="28"/>
          <w:szCs w:val="28"/>
        </w:rPr>
        <w:t xml:space="preserve"> , 16</w:t>
      </w:r>
      <w:r w:rsidRPr="004A685E">
        <w:rPr>
          <w:rFonts w:ascii="Bookman Old Style" w:hAnsi="Bookman Old Style"/>
          <w:i/>
          <w:color w:val="000000" w:themeColor="text1"/>
          <w:sz w:val="28"/>
          <w:szCs w:val="28"/>
          <w:vertAlign w:val="superscript"/>
        </w:rPr>
        <w:t>Ο</w:t>
      </w:r>
      <w:r w:rsidRPr="004A685E">
        <w:rPr>
          <w:rFonts w:ascii="Bookman Old Style" w:hAnsi="Bookman Old Style"/>
          <w:i/>
          <w:color w:val="000000" w:themeColor="text1"/>
          <w:sz w:val="28"/>
          <w:szCs w:val="28"/>
        </w:rPr>
        <w:t xml:space="preserve"> 17</w:t>
      </w:r>
      <w:r w:rsidRPr="004A685E">
        <w:rPr>
          <w:rFonts w:ascii="Bookman Old Style" w:hAnsi="Bookman Old Style"/>
          <w:i/>
          <w:color w:val="000000" w:themeColor="text1"/>
          <w:sz w:val="28"/>
          <w:szCs w:val="28"/>
          <w:vertAlign w:val="superscript"/>
        </w:rPr>
        <w:t>Ο</w:t>
      </w:r>
      <w:r w:rsidRPr="004A685E">
        <w:rPr>
          <w:rFonts w:ascii="Bookman Old Style" w:hAnsi="Bookman Old Style"/>
          <w:i/>
          <w:color w:val="000000" w:themeColor="text1"/>
          <w:sz w:val="28"/>
          <w:szCs w:val="28"/>
        </w:rPr>
        <w:t xml:space="preserve"> ΚΑΙ 18</w:t>
      </w:r>
      <w:r w:rsidRPr="004A685E">
        <w:rPr>
          <w:rFonts w:ascii="Bookman Old Style" w:hAnsi="Bookman Old Style"/>
          <w:i/>
          <w:color w:val="000000" w:themeColor="text1"/>
          <w:sz w:val="28"/>
          <w:szCs w:val="28"/>
          <w:vertAlign w:val="superscript"/>
        </w:rPr>
        <w:t>Ο</w:t>
      </w:r>
      <w:r w:rsidRPr="004A685E">
        <w:rPr>
          <w:rFonts w:ascii="Bookman Old Style" w:hAnsi="Bookman Old Style"/>
          <w:i/>
          <w:color w:val="000000" w:themeColor="text1"/>
          <w:sz w:val="28"/>
          <w:szCs w:val="28"/>
        </w:rPr>
        <w:t xml:space="preserve"> ΑΙΩΝΑ</w:t>
      </w:r>
      <w:bookmarkEnd w:id="3"/>
    </w:p>
    <w:p w:rsidR="00AC0849" w:rsidRPr="00B621EA" w:rsidRDefault="00AC0849" w:rsidP="00AF2AE8">
      <w:pPr>
        <w:spacing w:before="120" w:after="120"/>
        <w:rPr>
          <w:rFonts w:ascii="Bookman Old Style" w:hAnsi="Bookman Old Style"/>
          <w:sz w:val="28"/>
          <w:szCs w:val="28"/>
        </w:rPr>
      </w:pPr>
      <w:r w:rsidRPr="00B621EA">
        <w:rPr>
          <w:rFonts w:ascii="Bookman Old Style" w:hAnsi="Bookman Old Style"/>
          <w:sz w:val="28"/>
          <w:szCs w:val="28"/>
        </w:rPr>
        <w:t>Οι μεγάλες εξερευνήσεις, κατά τον 14ο και 15ο αιώνα, είχαν, ως αποτέλεσμα, την εισαγωγή και ανταλλαγή διαφορετικών ειδών προϊόντων και φυσικά, επηρέασαν τον τρόπο διατροφής των λαών. Οι Ισπανοί εισήγαγαν νέα είδη φυτών, στην Ευρώπη, όπως το καλαμπόκι, από την Αμερική (Νέο Κόσμο), και την πατάτα, από το Περού. Οι Ευρωπαίοι διέδωσαν το καλαμπόκι, στην Αφρική και τα φιστίκια, τα φασόλια και τον καπνό, στην Κίνα.</w:t>
      </w:r>
    </w:p>
    <w:p w:rsidR="00F24E3D" w:rsidRPr="00B621EA" w:rsidRDefault="00F24E3D" w:rsidP="00AF2AE8">
      <w:pPr>
        <w:spacing w:before="120" w:after="120"/>
        <w:rPr>
          <w:rFonts w:ascii="Bookman Old Style" w:hAnsi="Bookman Old Style"/>
          <w:sz w:val="28"/>
          <w:szCs w:val="28"/>
        </w:rPr>
      </w:pPr>
      <w:r w:rsidRPr="00B621EA">
        <w:rPr>
          <w:rFonts w:ascii="Bookman Old Style" w:hAnsi="Bookman Old Style"/>
          <w:sz w:val="28"/>
          <w:szCs w:val="28"/>
        </w:rPr>
        <w:t>Την εποχή της Αναγέννησης, στην Ευρώπη, δημιουργήθηκαν νέοι τρόποι παρασκευής των τροφίμων και στον τρόπο παρουσίασης του φαγητού. Η κομψότητα και το εκλεπτυσμένο γούστο, επιρροές του πνεύματος της Αναγέννησης, χαρακτήριζαν τις συνεστιάσεις και τα γεύματα. Παράλληλα, η τυπογραφία διευκόλυνε τη διάδοση των νέων μεθόδων παρασκευής και συντήρησης των τροφίμων.</w:t>
      </w:r>
    </w:p>
    <w:p w:rsidR="00F24E3D" w:rsidRPr="00B621EA" w:rsidRDefault="00F24E3D" w:rsidP="00AF2AE8">
      <w:pPr>
        <w:spacing w:before="120" w:after="120"/>
        <w:rPr>
          <w:rFonts w:ascii="Bookman Old Style" w:hAnsi="Bookman Old Style"/>
          <w:sz w:val="28"/>
          <w:szCs w:val="28"/>
        </w:rPr>
      </w:pPr>
      <w:r w:rsidRPr="00B621EA">
        <w:rPr>
          <w:rFonts w:ascii="Bookman Old Style" w:hAnsi="Bookman Old Style"/>
          <w:sz w:val="28"/>
          <w:szCs w:val="28"/>
        </w:rPr>
        <w:t xml:space="preserve">Το 15ο και 16ο αιώνα ιδρύθηκαν τα πρώτα εργοστάσια ζάχαρης, στο Λονδίνο και αναπτύχθηκε η βιομηχανία αλλαντικών, στη Γαλλία, στη Γερμανία και στην Ιταλία. Κατά την διάρκεια της βασιλείας του Λουδοβίκου XV (1710 - 1744) η μαγειρική της Γαλλικής κουζίνας έφθασε στο αποκορύφωμά της. Πολλές καινούριες συνταγές πήραν το όνομα διάσημων ανθρώπων. Πολλοί μεγάλοι μάγειροι έγραψαν βιβλία μαγειρικής και υπηρέτησαν τον 17ο και18ο αιώνα στις μεγάλες αυλές ηγεμόνων σ' ολόκληρη την Ευρώπη. </w:t>
      </w:r>
      <w:r w:rsidRPr="00B621EA">
        <w:rPr>
          <w:rFonts w:ascii="Bookman Old Style" w:hAnsi="Bookman Old Style"/>
          <w:sz w:val="28"/>
          <w:szCs w:val="28"/>
        </w:rPr>
        <w:lastRenderedPageBreak/>
        <w:t>Έτσι λειτουργούσαν σαν αγγελιοφόροι της κλασσικής Γαλλικής κουζίνας. Ακόμη και σήμερα άριστοι μάγειρες και συγγραφείς βιβλίων μαγειρικής μας είναι γνωστοί χάρη στα έργα τους.</w:t>
      </w:r>
    </w:p>
    <w:p w:rsidR="00F24E3D" w:rsidRPr="004A685E" w:rsidRDefault="004A685E" w:rsidP="004A685E">
      <w:pPr>
        <w:pStyle w:val="2"/>
        <w:rPr>
          <w:rFonts w:ascii="Bookman Old Style" w:hAnsi="Bookman Old Style"/>
          <w:b w:val="0"/>
          <w:i/>
          <w:color w:val="000000" w:themeColor="text1"/>
          <w:sz w:val="28"/>
          <w:szCs w:val="28"/>
        </w:rPr>
      </w:pPr>
      <w:bookmarkStart w:id="4" w:name="_Toc346638277"/>
      <w:r w:rsidRPr="004A685E">
        <w:rPr>
          <w:rFonts w:ascii="Bookman Old Style" w:hAnsi="Bookman Old Style"/>
          <w:i/>
          <w:color w:val="000000" w:themeColor="text1"/>
          <w:sz w:val="28"/>
          <w:szCs w:val="28"/>
        </w:rPr>
        <w:t>Η ΔΙΑΤΡΟΦΗ ΤΟΝ 19</w:t>
      </w:r>
      <w:r w:rsidRPr="004A685E">
        <w:rPr>
          <w:rFonts w:ascii="Bookman Old Style" w:hAnsi="Bookman Old Style"/>
          <w:i/>
          <w:color w:val="000000" w:themeColor="text1"/>
          <w:sz w:val="28"/>
          <w:szCs w:val="28"/>
          <w:vertAlign w:val="superscript"/>
        </w:rPr>
        <w:t>Ο</w:t>
      </w:r>
      <w:r w:rsidRPr="004A685E">
        <w:rPr>
          <w:rFonts w:ascii="Bookman Old Style" w:hAnsi="Bookman Old Style"/>
          <w:i/>
          <w:color w:val="000000" w:themeColor="text1"/>
          <w:sz w:val="28"/>
          <w:szCs w:val="28"/>
        </w:rPr>
        <w:t xml:space="preserve"> ΚΑΙ ΤΟΝ 20</w:t>
      </w:r>
      <w:r w:rsidRPr="004A685E">
        <w:rPr>
          <w:rFonts w:ascii="Bookman Old Style" w:hAnsi="Bookman Old Style"/>
          <w:i/>
          <w:color w:val="000000" w:themeColor="text1"/>
          <w:sz w:val="28"/>
          <w:szCs w:val="28"/>
          <w:vertAlign w:val="superscript"/>
        </w:rPr>
        <w:t>Ο</w:t>
      </w:r>
      <w:r w:rsidRPr="004A685E">
        <w:rPr>
          <w:rFonts w:ascii="Bookman Old Style" w:hAnsi="Bookman Old Style"/>
          <w:i/>
          <w:color w:val="000000" w:themeColor="text1"/>
          <w:sz w:val="28"/>
          <w:szCs w:val="28"/>
        </w:rPr>
        <w:t xml:space="preserve"> ΑΙΩΝΑ</w:t>
      </w:r>
      <w:bookmarkEnd w:id="4"/>
    </w:p>
    <w:p w:rsidR="00D94853" w:rsidRPr="00B621EA" w:rsidRDefault="00D94853" w:rsidP="00AF2AE8">
      <w:pPr>
        <w:spacing w:before="120" w:after="120"/>
        <w:rPr>
          <w:rFonts w:ascii="Bookman Old Style" w:hAnsi="Bookman Old Style"/>
          <w:sz w:val="28"/>
          <w:szCs w:val="28"/>
        </w:rPr>
      </w:pPr>
      <w:r w:rsidRPr="00B621EA">
        <w:rPr>
          <w:rFonts w:ascii="Bookman Old Style" w:hAnsi="Bookman Old Style"/>
          <w:sz w:val="28"/>
          <w:szCs w:val="28"/>
        </w:rPr>
        <w:t>Ο 19ος αιώνας χαρακτηρίζεται από σημαντική ανάπτυξη της επιστήμης και των βελτιωμένων ποικιλιών φυτών και φυλών ζώων και η εξέλιξη του κλάδου της βιομηχανίας των τροφίμων, συνετέλεσαν στην αναβάθμιση της ποιότητας, της ποσότητας και της ποικιλίας των αγαθών που χρησιμοποιεί ο άνθρωπος για τη διατροφή του. Στην αρχή του 20ου αιώνα, η επιστήμη της διατροφής ήταν νήπιο, αλλά μεγάλωνε γρήγορα. Πολλές συναρπαστικές και σημαντικές πρόοδοι στην γνώση της διατροφής έγιναν μεταξύ 1910 και 1960, ιδιαίτερα η ανακάλυψη ειδικών θρεπτικών συστατικών κι η βιοχημική τους σχέση με την ανθρώπινη υγεία. Ο σύγχρονος άνθρωπος έχει αναπτύξει ολόκληρη επιστήμη, που αντικείμενό της είναι ο χειρισμός, η επεξεργασία, η μεταποίηση και η συντήρηση των τροφίμων γενικά. Είναι η επιστήμη της Τεχνολογίας Τροφίμων (</w:t>
      </w:r>
      <w:proofErr w:type="spellStart"/>
      <w:r w:rsidRPr="00B621EA">
        <w:rPr>
          <w:rFonts w:ascii="Bookman Old Style" w:hAnsi="Bookman Old Style"/>
          <w:sz w:val="28"/>
          <w:szCs w:val="28"/>
        </w:rPr>
        <w:t>food</w:t>
      </w:r>
      <w:proofErr w:type="spellEnd"/>
      <w:r w:rsidRPr="00B621EA">
        <w:rPr>
          <w:rFonts w:ascii="Bookman Old Style" w:hAnsi="Bookman Old Style"/>
          <w:sz w:val="28"/>
          <w:szCs w:val="28"/>
        </w:rPr>
        <w:t xml:space="preserve"> </w:t>
      </w:r>
      <w:proofErr w:type="spellStart"/>
      <w:r w:rsidRPr="00B621EA">
        <w:rPr>
          <w:rFonts w:ascii="Bookman Old Style" w:hAnsi="Bookman Old Style"/>
          <w:sz w:val="28"/>
          <w:szCs w:val="28"/>
        </w:rPr>
        <w:t>science</w:t>
      </w:r>
      <w:proofErr w:type="spellEnd"/>
      <w:r w:rsidRPr="00B621EA">
        <w:rPr>
          <w:rFonts w:ascii="Bookman Old Style" w:hAnsi="Bookman Old Style"/>
          <w:sz w:val="28"/>
          <w:szCs w:val="28"/>
        </w:rPr>
        <w:t xml:space="preserve"> </w:t>
      </w:r>
      <w:proofErr w:type="spellStart"/>
      <w:r w:rsidRPr="00B621EA">
        <w:rPr>
          <w:rFonts w:ascii="Bookman Old Style" w:hAnsi="Bookman Old Style"/>
          <w:sz w:val="28"/>
          <w:szCs w:val="28"/>
        </w:rPr>
        <w:t>and</w:t>
      </w:r>
      <w:proofErr w:type="spellEnd"/>
      <w:r w:rsidRPr="00B621EA">
        <w:rPr>
          <w:rFonts w:ascii="Bookman Old Style" w:hAnsi="Bookman Old Style"/>
          <w:sz w:val="28"/>
          <w:szCs w:val="28"/>
        </w:rPr>
        <w:t xml:space="preserve"> </w:t>
      </w:r>
      <w:proofErr w:type="spellStart"/>
      <w:r w:rsidRPr="00B621EA">
        <w:rPr>
          <w:rFonts w:ascii="Bookman Old Style" w:hAnsi="Bookman Old Style"/>
          <w:sz w:val="28"/>
          <w:szCs w:val="28"/>
        </w:rPr>
        <w:t>technology</w:t>
      </w:r>
      <w:proofErr w:type="spellEnd"/>
      <w:r w:rsidRPr="00B621EA">
        <w:rPr>
          <w:rFonts w:ascii="Bookman Old Style" w:hAnsi="Bookman Old Style"/>
          <w:sz w:val="28"/>
          <w:szCs w:val="28"/>
        </w:rPr>
        <w:t xml:space="preserve">) . Σήμερα η βιομηχανία τροφίμων βασίζεται στην επιστήμη αυτή και αποτελεί απαραίτητη συνέχεια της παραγωγής της πρώτης ύλης. Η δημιουργία των περιβόητων « Λειτουργικών Τροφίμων » αλλά και η ανακάλυψη των </w:t>
      </w:r>
      <w:proofErr w:type="spellStart"/>
      <w:r w:rsidRPr="00B621EA">
        <w:rPr>
          <w:rFonts w:ascii="Bookman Old Style" w:hAnsi="Bookman Old Style"/>
          <w:sz w:val="28"/>
          <w:szCs w:val="28"/>
        </w:rPr>
        <w:t>Υπερτροφών</w:t>
      </w:r>
      <w:proofErr w:type="spellEnd"/>
      <w:r w:rsidRPr="00B621EA">
        <w:rPr>
          <w:rFonts w:ascii="Bookman Old Style" w:hAnsi="Bookman Old Style"/>
          <w:sz w:val="28"/>
          <w:szCs w:val="28"/>
        </w:rPr>
        <w:t xml:space="preserve"> των προγόνων μας ανήκουν σε αυτή την εποχή. </w:t>
      </w:r>
    </w:p>
    <w:p w:rsidR="00D94853" w:rsidRPr="00C52F98" w:rsidRDefault="00C52F98" w:rsidP="00C52F98">
      <w:pPr>
        <w:pStyle w:val="1"/>
        <w:jc w:val="center"/>
        <w:rPr>
          <w:rFonts w:ascii="Bookman Old Style" w:hAnsi="Bookman Old Style"/>
          <w:b w:val="0"/>
          <w:color w:val="000000" w:themeColor="text1"/>
          <w:sz w:val="32"/>
        </w:rPr>
      </w:pPr>
      <w:bookmarkStart w:id="5" w:name="_Toc346638278"/>
      <w:r w:rsidRPr="00C52F98">
        <w:rPr>
          <w:rFonts w:ascii="Bookman Old Style" w:hAnsi="Bookman Old Style"/>
          <w:color w:val="000000" w:themeColor="text1"/>
          <w:sz w:val="32"/>
        </w:rPr>
        <w:lastRenderedPageBreak/>
        <w:t>ΑΝΑΦΟΡΑ ΣΤΙΣ ΣΥΓΧΡΟΝΕΣ ΤΑΣΕΙΣ ΔΙΑΤΡΟΦΗΣ ΣΕ ΣΥΝΔΥΑΣΜΟ ΜΕ ΤΟΝ ΣΥΓΧΡΟΝΟ ΤΡΟΠΟ ΖΩΗΣ.</w:t>
      </w:r>
      <w:bookmarkEnd w:id="5"/>
    </w:p>
    <w:p w:rsidR="007B3634" w:rsidRPr="00B621EA" w:rsidRDefault="00D94853" w:rsidP="00AF2AE8">
      <w:pPr>
        <w:spacing w:before="120" w:after="120"/>
        <w:rPr>
          <w:rFonts w:ascii="Bookman Old Style" w:hAnsi="Bookman Old Style"/>
          <w:sz w:val="28"/>
          <w:szCs w:val="28"/>
        </w:rPr>
      </w:pPr>
      <w:r w:rsidRPr="00B621EA">
        <w:rPr>
          <w:rFonts w:ascii="Bookman Old Style" w:hAnsi="Bookman Old Style"/>
          <w:sz w:val="28"/>
          <w:szCs w:val="28"/>
        </w:rPr>
        <w:t xml:space="preserve">Ζούμε σε ένα κόσμο που οι αλλαγές είναι ραγδαίες. Πληθυσμός, περιβάλλον, τροφές υφίστανται συνεχείς μεταβολές </w:t>
      </w:r>
      <w:r w:rsidR="007B3634" w:rsidRPr="00B621EA">
        <w:rPr>
          <w:rFonts w:ascii="Bookman Old Style" w:hAnsi="Bookman Old Style"/>
          <w:sz w:val="28"/>
          <w:szCs w:val="28"/>
        </w:rPr>
        <w:t>οι οποίες όμως δεν θα πρέπει να αποβαίνουν σε βάρος της καλής υγείας του οργανισμού μας. Με άλλα λόγια θα πρέπει πρώτα να απ’ όλα να διασφαλίζεται η υγείας μας. Ένας τρόπος να επιτευχθεί αυτό είναι η σωστή διατροφή.</w:t>
      </w:r>
    </w:p>
    <w:p w:rsidR="007B3634" w:rsidRPr="00B621EA" w:rsidRDefault="007B3634" w:rsidP="00AF2AE8">
      <w:pPr>
        <w:spacing w:before="120" w:after="120"/>
        <w:rPr>
          <w:rFonts w:ascii="Bookman Old Style" w:hAnsi="Bookman Old Style"/>
          <w:sz w:val="28"/>
          <w:szCs w:val="28"/>
        </w:rPr>
      </w:pPr>
      <w:r w:rsidRPr="00B621EA">
        <w:rPr>
          <w:rFonts w:ascii="Bookman Old Style" w:hAnsi="Bookman Old Style"/>
          <w:sz w:val="28"/>
          <w:szCs w:val="28"/>
        </w:rPr>
        <w:t>Η καλή διατροφή είναι καθοριστικός παράγοντας καλής υγείας, από τη βρεφική ηλικία ως τα γεράματα. Απόδειξη της καλής διατροφής αποτελεί το ίδιο το σώμα και η εμφάνιση μας. Το ιδανικό βάρος, η σωστή σωματική διάπλαση, το καθαρό δέρμα, τα γυαλιστερά μαλλιά, η ίσια κορμοστασιά όλα αυτά αποτελούν την απόδειξη ότι το άτομο τρέφεται σωστά.</w:t>
      </w:r>
    </w:p>
    <w:p w:rsidR="007B3634" w:rsidRPr="00B621EA" w:rsidRDefault="007B3634" w:rsidP="00AF2AE8">
      <w:pPr>
        <w:spacing w:before="120" w:after="120"/>
        <w:rPr>
          <w:rFonts w:ascii="Bookman Old Style" w:hAnsi="Bookman Old Style"/>
          <w:sz w:val="28"/>
          <w:szCs w:val="28"/>
        </w:rPr>
      </w:pPr>
      <w:r w:rsidRPr="00B621EA">
        <w:rPr>
          <w:rFonts w:ascii="Bookman Old Style" w:hAnsi="Bookman Old Style"/>
          <w:sz w:val="28"/>
          <w:szCs w:val="28"/>
        </w:rPr>
        <w:t>Επιπλέον η σωστή διατροφή παρατείνει και τα χρόνια ζωής, χωρίς προβλήματα.</w:t>
      </w:r>
    </w:p>
    <w:p w:rsidR="007B3634" w:rsidRPr="00B621EA" w:rsidRDefault="007B3634" w:rsidP="00AF2AE8">
      <w:pPr>
        <w:spacing w:before="120" w:after="120"/>
        <w:rPr>
          <w:rFonts w:ascii="Bookman Old Style" w:hAnsi="Bookman Old Style"/>
          <w:sz w:val="28"/>
          <w:szCs w:val="28"/>
        </w:rPr>
      </w:pPr>
      <w:r w:rsidRPr="00B621EA">
        <w:rPr>
          <w:rFonts w:ascii="Bookman Old Style" w:hAnsi="Bookman Old Style"/>
          <w:sz w:val="28"/>
          <w:szCs w:val="28"/>
        </w:rPr>
        <w:t xml:space="preserve">Οι σύγχρονες τάσεις στην κατανάλωση τροφής διαμορφώνονται ανάλογα με τις διατροφικές συνήθειες ενός λαού, με την κουλτούρα του, με την επαγγελματική ενασχόληση του, με ον σημερινό τρόπο ζωής. Πριν από μερικές δεκαετίες που οι συνθήκες ζωής ήταν διαφορετικές, κυριαρχούσε ο παραδοσιακός τρόπος διατροφής. Με την ανάπτυξη της βιομηχανίας και των υπηρεσιών δημιουργείται μια μεσαία τάξη πληθυσμού, αυτοί διαμένουν κυρίως στα μεγάλα αστικά κέντρα και υιοθετούν νέες διατροφικές </w:t>
      </w:r>
      <w:r w:rsidRPr="00B621EA">
        <w:rPr>
          <w:rFonts w:ascii="Bookman Old Style" w:hAnsi="Bookman Old Style"/>
          <w:sz w:val="28"/>
          <w:szCs w:val="28"/>
        </w:rPr>
        <w:lastRenderedPageBreak/>
        <w:t>συνήθειες. Πολλές ώρες απασχόλησης μακριά από το σπίτι</w:t>
      </w:r>
      <w:r w:rsidR="00E66634" w:rsidRPr="00B621EA">
        <w:rPr>
          <w:rFonts w:ascii="Bookman Old Style" w:hAnsi="Bookman Old Style"/>
          <w:sz w:val="28"/>
          <w:szCs w:val="28"/>
        </w:rPr>
        <w:t xml:space="preserve"> </w:t>
      </w:r>
      <w:r w:rsidRPr="00B621EA">
        <w:rPr>
          <w:rFonts w:ascii="Bookman Old Style" w:hAnsi="Bookman Old Style"/>
          <w:sz w:val="28"/>
          <w:szCs w:val="28"/>
        </w:rPr>
        <w:t xml:space="preserve">,σημαίνει ότι αλλάζει ο χρόνος, το περιεχόμενο καθώς και ο τρόπος παρασκευής των γευμάτων του σύγχρονου ανθρώπου. Όλοι αναζητούν μια γρήγορη λύση όταν πεινάνε, με αποτέλεσμα καταλήγουν σε εστιατόρια πρόχειρου και γρήγορου φαγητού ( </w:t>
      </w:r>
      <w:proofErr w:type="spellStart"/>
      <w:r w:rsidRPr="00B621EA">
        <w:rPr>
          <w:rFonts w:ascii="Bookman Old Style" w:hAnsi="Bookman Old Style"/>
          <w:sz w:val="28"/>
          <w:szCs w:val="28"/>
        </w:rPr>
        <w:t>fast</w:t>
      </w:r>
      <w:proofErr w:type="spellEnd"/>
      <w:r w:rsidRPr="00B621EA">
        <w:rPr>
          <w:rFonts w:ascii="Bookman Old Style" w:hAnsi="Bookman Old Style"/>
          <w:sz w:val="28"/>
          <w:szCs w:val="28"/>
        </w:rPr>
        <w:t xml:space="preserve"> </w:t>
      </w:r>
      <w:proofErr w:type="spellStart"/>
      <w:r w:rsidRPr="00B621EA">
        <w:rPr>
          <w:rFonts w:ascii="Bookman Old Style" w:hAnsi="Bookman Old Style"/>
          <w:sz w:val="28"/>
          <w:szCs w:val="28"/>
        </w:rPr>
        <w:t>food</w:t>
      </w:r>
      <w:proofErr w:type="spellEnd"/>
      <w:r w:rsidRPr="00B621EA">
        <w:rPr>
          <w:rFonts w:ascii="Bookman Old Style" w:hAnsi="Bookman Old Style"/>
          <w:sz w:val="28"/>
          <w:szCs w:val="28"/>
        </w:rPr>
        <w:t>).</w:t>
      </w:r>
      <w:r w:rsidR="00B07343" w:rsidRPr="00B07343">
        <w:t xml:space="preserve"> </w:t>
      </w:r>
    </w:p>
    <w:p w:rsidR="007B3634" w:rsidRDefault="00B07343" w:rsidP="00AF2AE8">
      <w:pPr>
        <w:spacing w:before="120" w:after="120"/>
        <w:rPr>
          <w:rFonts w:ascii="Bookman Old Style" w:hAnsi="Bookman Old Style"/>
          <w:sz w:val="28"/>
          <w:szCs w:val="28"/>
        </w:rPr>
      </w:pPr>
      <w:r>
        <w:rPr>
          <w:noProof/>
          <w:lang w:eastAsia="el-GR"/>
        </w:rPr>
        <w:drawing>
          <wp:anchor distT="0" distB="0" distL="114300" distR="114300" simplePos="0" relativeHeight="251670528" behindDoc="0" locked="0" layoutInCell="1" allowOverlap="1">
            <wp:simplePos x="0" y="0"/>
            <wp:positionH relativeFrom="column">
              <wp:posOffset>3139440</wp:posOffset>
            </wp:positionH>
            <wp:positionV relativeFrom="paragraph">
              <wp:posOffset>-27305</wp:posOffset>
            </wp:positionV>
            <wp:extent cx="2499995" cy="1876425"/>
            <wp:effectExtent l="0" t="0" r="0" b="9525"/>
            <wp:wrapSquare wrapText="bothSides"/>
            <wp:docPr id="13" name="Εικόνα 13" descr="http://www.alfavita.gr/sites/default/files/styles/large/public/bu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lfavita.gr/sites/default/files/styles/large/public/burger.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9995" cy="1876425"/>
                    </a:xfrm>
                    <a:prstGeom prst="rect">
                      <a:avLst/>
                    </a:prstGeom>
                    <a:noFill/>
                    <a:ln>
                      <a:noFill/>
                    </a:ln>
                  </pic:spPr>
                </pic:pic>
              </a:graphicData>
            </a:graphic>
          </wp:anchor>
        </w:drawing>
      </w:r>
      <w:r w:rsidR="007B3634" w:rsidRPr="00B621EA">
        <w:rPr>
          <w:rFonts w:ascii="Bookman Old Style" w:hAnsi="Bookman Old Style"/>
          <w:sz w:val="28"/>
          <w:szCs w:val="28"/>
        </w:rPr>
        <w:t xml:space="preserve">Κατεψυγμένα, συσκευασμένα, επεξεργασμένα </w:t>
      </w:r>
      <w:proofErr w:type="spellStart"/>
      <w:r w:rsidR="007B3634" w:rsidRPr="00B621EA">
        <w:rPr>
          <w:rFonts w:ascii="Bookman Old Style" w:hAnsi="Bookman Old Style"/>
          <w:sz w:val="28"/>
          <w:szCs w:val="28"/>
        </w:rPr>
        <w:t>προμαγειρευμένα</w:t>
      </w:r>
      <w:proofErr w:type="spellEnd"/>
      <w:r w:rsidR="007B3634" w:rsidRPr="00B621EA">
        <w:rPr>
          <w:rFonts w:ascii="Bookman Old Style" w:hAnsi="Bookman Old Style"/>
          <w:sz w:val="28"/>
          <w:szCs w:val="28"/>
        </w:rPr>
        <w:t xml:space="preserve"> τρόφιμα, έχουν αντικαταστήσει ένα μεγάλο μέρος των φρέσκων τροφίμων προσφέροντας οικονομία στο χρόνο παρασκευής τους. Αυτό συνεπάγεται στην αύξηση της κατανάλωσης λιπαρών ουσιών της χρήσης ζάχαρης και την ανάπτυξη της κατανάλωσης μεταποιημένων προϊόντων διατροφής.</w:t>
      </w:r>
    </w:p>
    <w:p w:rsidR="00B07343" w:rsidRDefault="00B07343" w:rsidP="00AF2AE8">
      <w:pPr>
        <w:spacing w:before="120" w:after="120"/>
        <w:rPr>
          <w:rFonts w:ascii="Bookman Old Style" w:hAnsi="Bookman Old Style"/>
          <w:sz w:val="28"/>
          <w:szCs w:val="28"/>
        </w:rPr>
      </w:pPr>
      <w:r>
        <w:rPr>
          <w:rFonts w:ascii="Bookman Old Style" w:hAnsi="Bookman Old Style"/>
          <w:sz w:val="28"/>
          <w:szCs w:val="28"/>
        </w:rPr>
        <w:t xml:space="preserve">Η βιομηχανία τροφίμων για να ικανοποιήσει τις σύγχρονες διατροφικές απαιτήσεις του καταναλωτικού κοινού, στρέφεται προς τη συστηματική δημιουργία και ανάπτυξη νέων ειδών τροφίμων όπως είναι τα τρόφιμα ιδιαιτέρων απαιτήσεων . π. χ. βιολογικά προϊόντα . </w:t>
      </w:r>
    </w:p>
    <w:p w:rsidR="00B07343" w:rsidRPr="00372184" w:rsidRDefault="00B07343" w:rsidP="00AF2AE8">
      <w:pPr>
        <w:spacing w:before="120" w:after="120"/>
        <w:rPr>
          <w:rFonts w:ascii="Bookman Old Style" w:hAnsi="Bookman Old Style"/>
          <w:sz w:val="28"/>
          <w:szCs w:val="28"/>
        </w:rPr>
      </w:pPr>
      <w:r>
        <w:rPr>
          <w:rFonts w:ascii="Bookman Old Style" w:hAnsi="Bookman Old Style"/>
          <w:sz w:val="28"/>
          <w:szCs w:val="28"/>
        </w:rPr>
        <w:t xml:space="preserve">Τελευταία όμως υπάρχει μια τάση επιστροφής στην υγιεινή διατροφή . Η σύγχρονη </w:t>
      </w:r>
      <w:proofErr w:type="spellStart"/>
      <w:r>
        <w:rPr>
          <w:rFonts w:ascii="Bookman Old Style" w:hAnsi="Bookman Old Style"/>
          <w:sz w:val="28"/>
          <w:szCs w:val="28"/>
        </w:rPr>
        <w:t>διαιτολογία</w:t>
      </w:r>
      <w:proofErr w:type="spellEnd"/>
      <w:r>
        <w:rPr>
          <w:rFonts w:ascii="Bookman Old Style" w:hAnsi="Bookman Old Style"/>
          <w:sz w:val="28"/>
          <w:szCs w:val="28"/>
        </w:rPr>
        <w:t xml:space="preserve"> μετά από έρευνες ετών και εφαρμογές διαφορετικών μεθόδων διατροφής , σε διαφορετικά δείγματα πληθυσμού , </w:t>
      </w:r>
      <w:r w:rsidR="00372184">
        <w:rPr>
          <w:rFonts w:ascii="Bookman Old Style" w:hAnsi="Bookman Old Style"/>
          <w:sz w:val="28"/>
          <w:szCs w:val="28"/>
        </w:rPr>
        <w:t xml:space="preserve">συνιστά την επιστροφή στον παραδοσιακό τρόπο διατροφής που είναι η </w:t>
      </w:r>
      <w:r w:rsidR="00372184">
        <w:rPr>
          <w:rFonts w:ascii="Bookman Old Style" w:hAnsi="Bookman Old Style"/>
          <w:b/>
          <w:sz w:val="28"/>
          <w:szCs w:val="28"/>
        </w:rPr>
        <w:t xml:space="preserve">μεσογειακή διατροφή </w:t>
      </w:r>
      <w:r w:rsidR="00372184">
        <w:rPr>
          <w:rFonts w:ascii="Bookman Old Style" w:hAnsi="Bookman Old Style"/>
          <w:sz w:val="28"/>
          <w:szCs w:val="28"/>
        </w:rPr>
        <w:t xml:space="preserve">. Όταν αναφερόμαστε στη μεσογειακή εννοούμε την άφθονη κατανάλωση φρούτων , λαχανικών , δημητριακών </w:t>
      </w:r>
      <w:r w:rsidR="00372184">
        <w:rPr>
          <w:rFonts w:ascii="Bookman Old Style" w:hAnsi="Bookman Old Style"/>
          <w:sz w:val="28"/>
          <w:szCs w:val="28"/>
        </w:rPr>
        <w:lastRenderedPageBreak/>
        <w:t>, όσπριων και ελαιολάδου . Τα ψάρια τα γαλακτοκομικά προϊόντα και λιγότερο το κρέας χαρακτηρίζουν τα γεύματα των λαών της Μεσογείου .</w:t>
      </w:r>
    </w:p>
    <w:p w:rsidR="00E66634" w:rsidRPr="00B621EA" w:rsidRDefault="00372184" w:rsidP="00AF2AE8">
      <w:pPr>
        <w:spacing w:before="120" w:after="120"/>
        <w:rPr>
          <w:rFonts w:ascii="Bookman Old Style" w:hAnsi="Bookman Old Style"/>
          <w:sz w:val="28"/>
          <w:szCs w:val="28"/>
        </w:rPr>
      </w:pPr>
      <w:r>
        <w:rPr>
          <w:noProof/>
          <w:lang w:eastAsia="el-GR"/>
        </w:rPr>
        <w:drawing>
          <wp:anchor distT="0" distB="0" distL="114300" distR="114300" simplePos="0" relativeHeight="251671552" behindDoc="0" locked="0" layoutInCell="1" allowOverlap="1">
            <wp:simplePos x="0" y="0"/>
            <wp:positionH relativeFrom="column">
              <wp:posOffset>3061970</wp:posOffset>
            </wp:positionH>
            <wp:positionV relativeFrom="paragraph">
              <wp:posOffset>440690</wp:posOffset>
            </wp:positionV>
            <wp:extent cx="2232025" cy="1771650"/>
            <wp:effectExtent l="0" t="0" r="0" b="0"/>
            <wp:wrapSquare wrapText="bothSides"/>
            <wp:docPr id="14" name="Εικόνα 14" descr="http://4.bp.blogspot.com/-1ZTCINCagH8/TjqvnRPEMXI/AAAAAAAAALI/iu3nQAklwGQ/s1600/%25CE%2595%25CE%259B%25CE%2591%25CE%2599%25CE%259F%25CE%259B%25CE%2591%25CE%2594%25CE%2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1ZTCINCagH8/TjqvnRPEMXI/AAAAAAAAALI/iu3nQAklwGQ/s1600/%25CE%2595%25CE%259B%25CE%2591%25CE%2599%25CE%259F%25CE%259B%25CE%2591%25CE%2594%25CE%259F.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2025" cy="1771650"/>
                    </a:xfrm>
                    <a:prstGeom prst="rect">
                      <a:avLst/>
                    </a:prstGeom>
                    <a:noFill/>
                    <a:ln>
                      <a:noFill/>
                    </a:ln>
                  </pic:spPr>
                </pic:pic>
              </a:graphicData>
            </a:graphic>
          </wp:anchor>
        </w:drawing>
      </w:r>
      <w:r w:rsidR="00E66634" w:rsidRPr="00B621EA">
        <w:rPr>
          <w:rFonts w:ascii="Bookman Old Style" w:hAnsi="Bookman Old Style"/>
          <w:sz w:val="28"/>
          <w:szCs w:val="28"/>
        </w:rPr>
        <w:t>Το ελαιόλαδο έχει έναν κυρίαρχο ρόλο στα μεσογειακά πρότυπα διατροφής λόγω της μεγάλης διατροφικής αξίας. Από επιστημονικές έρευνες που έχουν γίνει έχει αποδειχθεί ότι προστατεύει τον οργανισμό μας από την εμφάνιση καρδιοπαθειών. Η ιστορία της ελιάς και του λαδιού έχει τις ρίζες της στα βάθη των αιώνων. Η ελιά και το ελαιόλαδο, τόσο γι του αρχαίους Έλληνες όσο και για τους λαούς των άλλων μεσογειακών χωρών της Ευρώπης ήταν άμεσα συνδεδεμένα με την παράδοση, τη θρησκεία, την κουλτούρα, και την κοινωνική και οικονομική ζωή τους.</w:t>
      </w:r>
    </w:p>
    <w:p w:rsidR="00E66634" w:rsidRPr="00B621EA" w:rsidRDefault="00372184" w:rsidP="00AF2AE8">
      <w:pPr>
        <w:spacing w:before="120" w:after="120"/>
        <w:rPr>
          <w:rFonts w:ascii="Bookman Old Style" w:hAnsi="Bookman Old Style"/>
          <w:sz w:val="28"/>
          <w:szCs w:val="28"/>
        </w:rPr>
      </w:pPr>
      <w:r>
        <w:rPr>
          <w:noProof/>
          <w:lang w:eastAsia="el-GR"/>
        </w:rPr>
        <w:drawing>
          <wp:anchor distT="0" distB="0" distL="114300" distR="114300" simplePos="0" relativeHeight="251672576" behindDoc="0" locked="0" layoutInCell="1" allowOverlap="1">
            <wp:simplePos x="0" y="0"/>
            <wp:positionH relativeFrom="column">
              <wp:posOffset>2966085</wp:posOffset>
            </wp:positionH>
            <wp:positionV relativeFrom="paragraph">
              <wp:posOffset>31115</wp:posOffset>
            </wp:positionV>
            <wp:extent cx="2327275" cy="1689735"/>
            <wp:effectExtent l="0" t="0" r="0" b="5715"/>
            <wp:wrapSquare wrapText="bothSides"/>
            <wp:docPr id="15" name="Εικόνα 15" descr="http://3.bp.blogspot.com/-pol8pj5qL_8/TtYiy-GLZnI/AAAAAAAAHP0/iBLJopRGMzc/s1600/%25CE%25B5%25CE%25BB%25CE%25B9%25CE%25AD%25CF%25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pol8pj5qL_8/TtYiy-GLZnI/AAAAAAAAHP0/iBLJopRGMzc/s1600/%25CE%25B5%25CE%25BB%25CE%25B9%25CE%25AD%25CF%2582.gif"/>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7275" cy="1689735"/>
                    </a:xfrm>
                    <a:prstGeom prst="rect">
                      <a:avLst/>
                    </a:prstGeom>
                    <a:noFill/>
                    <a:ln>
                      <a:noFill/>
                    </a:ln>
                  </pic:spPr>
                </pic:pic>
              </a:graphicData>
            </a:graphic>
          </wp:anchor>
        </w:drawing>
      </w:r>
      <w:r w:rsidR="00E66634" w:rsidRPr="00B621EA">
        <w:rPr>
          <w:rFonts w:ascii="Bookman Old Style" w:hAnsi="Bookman Old Style"/>
          <w:sz w:val="28"/>
          <w:szCs w:val="28"/>
        </w:rPr>
        <w:t>Οι διάφορες ποικιλίες επιτραπέζιας ελιάς που καλλιεργούνταν στην χώρα μας είναι εξαιρετικής ποιότητας και αποτελούν ένα βασικό είδος της Μεσογειακής διατροφής.</w:t>
      </w:r>
    </w:p>
    <w:p w:rsidR="00E66634" w:rsidRPr="004A685E" w:rsidRDefault="004A685E" w:rsidP="004A685E">
      <w:pPr>
        <w:pStyle w:val="2"/>
        <w:rPr>
          <w:rFonts w:ascii="Bookman Old Style" w:hAnsi="Bookman Old Style"/>
          <w:b w:val="0"/>
          <w:i/>
          <w:color w:val="000000" w:themeColor="text1"/>
          <w:sz w:val="28"/>
          <w:szCs w:val="28"/>
        </w:rPr>
      </w:pPr>
      <w:bookmarkStart w:id="6" w:name="_Toc346638279"/>
      <w:r w:rsidRPr="004A685E">
        <w:rPr>
          <w:rFonts w:ascii="Bookman Old Style" w:hAnsi="Bookman Old Style"/>
          <w:i/>
          <w:color w:val="000000" w:themeColor="text1"/>
          <w:sz w:val="28"/>
          <w:szCs w:val="28"/>
        </w:rPr>
        <w:t>Η ΠΥΡΑΜΙΔΑ ΤΗΣ ΜΕΣΟΓΕΙΑΚΗΣ ΔΙΑΤΡΟΦΗΣ</w:t>
      </w:r>
      <w:bookmarkEnd w:id="6"/>
    </w:p>
    <w:p w:rsidR="00E66634" w:rsidRPr="00B621EA" w:rsidRDefault="00E66634" w:rsidP="00AF2AE8">
      <w:pPr>
        <w:spacing w:before="120" w:after="120"/>
        <w:rPr>
          <w:rFonts w:ascii="Bookman Old Style" w:hAnsi="Bookman Old Style"/>
          <w:sz w:val="28"/>
          <w:szCs w:val="28"/>
        </w:rPr>
      </w:pPr>
      <w:r w:rsidRPr="00B621EA">
        <w:rPr>
          <w:rFonts w:ascii="Bookman Old Style" w:hAnsi="Bookman Old Style"/>
          <w:sz w:val="28"/>
          <w:szCs w:val="28"/>
        </w:rPr>
        <w:t xml:space="preserve">Η πυραμίδα αποτελείται από έξι ομάδες τροφίμων που παριστάνονται σε αναλογίες κατάλληλες για μια υγιεινή διατροφή. Τα τρόφιμα της 1ης ομάδας είναι πλούσια σε σύνθετους υδατάνθρακες και ίνες και πρέπει να φτάνουν το </w:t>
      </w:r>
      <w:r w:rsidRPr="00B621EA">
        <w:rPr>
          <w:rFonts w:ascii="Bookman Old Style" w:hAnsi="Bookman Old Style"/>
          <w:sz w:val="28"/>
          <w:szCs w:val="28"/>
        </w:rPr>
        <w:lastRenderedPageBreak/>
        <w:t>50% της δίαιτας του ατόμου. Ακόμη και να είναι παρασκευασμένα με ολική άλεση δημητριακών, αυτά τα τρόφιμα περιέχουν βιταμίνες Β και μαγνήσιο.</w:t>
      </w:r>
    </w:p>
    <w:p w:rsidR="00E66634" w:rsidRPr="00B621EA" w:rsidRDefault="00E66634" w:rsidP="00AF2AE8">
      <w:pPr>
        <w:spacing w:before="120" w:after="120"/>
        <w:rPr>
          <w:rFonts w:ascii="Bookman Old Style" w:hAnsi="Bookman Old Style"/>
          <w:sz w:val="28"/>
          <w:szCs w:val="28"/>
        </w:rPr>
      </w:pPr>
      <w:r w:rsidRPr="00B621EA">
        <w:rPr>
          <w:rFonts w:ascii="Bookman Old Style" w:hAnsi="Bookman Old Style"/>
          <w:sz w:val="28"/>
          <w:szCs w:val="28"/>
        </w:rPr>
        <w:t>Η 2η ομάδα αποτελείται από όλα τα λαχανικά πράσινα και φυλλώδη, κίτρινα, αμυλώδη και όσπρια φρέσκα. Περιέχει ανόργανα στοιχεία και ίνες ενώ περιέχουν ελάχιστα λίπη.</w:t>
      </w:r>
    </w:p>
    <w:p w:rsidR="00E66634" w:rsidRPr="00B621EA" w:rsidRDefault="00E66634" w:rsidP="00AF2AE8">
      <w:pPr>
        <w:spacing w:before="120" w:after="120"/>
        <w:rPr>
          <w:rFonts w:ascii="Bookman Old Style" w:hAnsi="Bookman Old Style"/>
          <w:sz w:val="28"/>
          <w:szCs w:val="28"/>
        </w:rPr>
      </w:pPr>
      <w:r w:rsidRPr="00B621EA">
        <w:rPr>
          <w:rFonts w:ascii="Bookman Old Style" w:hAnsi="Bookman Old Style"/>
          <w:sz w:val="28"/>
          <w:szCs w:val="28"/>
        </w:rPr>
        <w:t>Επίσης περιέχει υδατάνθρακες, ασβέστιο, σίδηρο και κάλλιο. Στη 3η ομάδα βρίσκονται τα φρούτα.</w:t>
      </w:r>
    </w:p>
    <w:p w:rsidR="00E66634" w:rsidRPr="00B621EA" w:rsidRDefault="00E66634" w:rsidP="00AF2AE8">
      <w:pPr>
        <w:spacing w:before="120" w:after="120"/>
        <w:rPr>
          <w:rFonts w:ascii="Bookman Old Style" w:hAnsi="Bookman Old Style"/>
          <w:sz w:val="28"/>
          <w:szCs w:val="28"/>
        </w:rPr>
      </w:pPr>
      <w:r w:rsidRPr="00B621EA">
        <w:rPr>
          <w:rFonts w:ascii="Bookman Old Style" w:hAnsi="Bookman Old Style"/>
          <w:sz w:val="28"/>
          <w:szCs w:val="28"/>
        </w:rPr>
        <w:t>Στην 4η τα γαλακτοκομικά αποτελούν πηγές υδατανθράκων ασβεστίου, φωσφόρου, μαγνησίου και πρωτεϊνών.</w:t>
      </w:r>
    </w:p>
    <w:p w:rsidR="00E66634" w:rsidRPr="00B621EA" w:rsidRDefault="00E66634" w:rsidP="00AF2AE8">
      <w:pPr>
        <w:spacing w:before="120" w:after="120"/>
        <w:rPr>
          <w:rFonts w:ascii="Bookman Old Style" w:hAnsi="Bookman Old Style"/>
          <w:sz w:val="28"/>
          <w:szCs w:val="28"/>
        </w:rPr>
      </w:pPr>
      <w:r w:rsidRPr="00B621EA">
        <w:rPr>
          <w:rFonts w:ascii="Bookman Old Style" w:hAnsi="Bookman Old Style"/>
          <w:sz w:val="28"/>
          <w:szCs w:val="28"/>
        </w:rPr>
        <w:t>Στην 5η και 6η ομάδα βρίσκονται τα ψάρια τα αυγά τα γλύκα και το κρέας στην κορυφή της πυραμίδας.</w:t>
      </w:r>
      <w:r w:rsidR="00372184" w:rsidRPr="00372184">
        <w:t xml:space="preserve"> </w:t>
      </w:r>
    </w:p>
    <w:p w:rsidR="004A685E" w:rsidRDefault="004A685E">
      <w:pPr>
        <w:rPr>
          <w:rFonts w:ascii="Bookman Old Style" w:eastAsiaTheme="majorEastAsia" w:hAnsi="Bookman Old Style" w:cstheme="majorBidi"/>
          <w:b/>
          <w:bCs/>
          <w:color w:val="000000" w:themeColor="text1"/>
          <w:sz w:val="32"/>
          <w:szCs w:val="28"/>
        </w:rPr>
      </w:pPr>
      <w:bookmarkStart w:id="7" w:name="_Toc346638280"/>
      <w:r>
        <w:rPr>
          <w:noProof/>
          <w:lang w:eastAsia="el-GR"/>
        </w:rPr>
        <w:drawing>
          <wp:anchor distT="0" distB="0" distL="114300" distR="114300" simplePos="0" relativeHeight="251673600" behindDoc="0" locked="0" layoutInCell="1" allowOverlap="1">
            <wp:simplePos x="0" y="0"/>
            <wp:positionH relativeFrom="column">
              <wp:posOffset>1073150</wp:posOffset>
            </wp:positionH>
            <wp:positionV relativeFrom="paragraph">
              <wp:posOffset>492125</wp:posOffset>
            </wp:positionV>
            <wp:extent cx="3348355" cy="3624580"/>
            <wp:effectExtent l="0" t="0" r="4445" b="0"/>
            <wp:wrapSquare wrapText="bothSides"/>
            <wp:docPr id="16" name="Εικόνα 16" descr="http://www.arosis.gr/PRImages/EditorImages/mediterranean_diet_food_wine_pyramid-copyGR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rosis.gr/PRImages/EditorImages/mediterranean_diet_food_wine_pyramid-copyGR_2.gif"/>
                    <pic:cNvPicPr>
                      <a:picLocks noChangeAspect="1" noChangeArrowheads="1"/>
                    </pic:cNvPicPr>
                  </pic:nvPicPr>
                  <pic:blipFill>
                    <a:blip r:embed="rId1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8355" cy="3624580"/>
                    </a:xfrm>
                    <a:prstGeom prst="rect">
                      <a:avLst/>
                    </a:prstGeom>
                    <a:noFill/>
                    <a:ln>
                      <a:noFill/>
                    </a:ln>
                  </pic:spPr>
                </pic:pic>
              </a:graphicData>
            </a:graphic>
          </wp:anchor>
        </w:drawing>
      </w:r>
      <w:r>
        <w:rPr>
          <w:rFonts w:ascii="Bookman Old Style" w:hAnsi="Bookman Old Style"/>
          <w:color w:val="000000" w:themeColor="text1"/>
          <w:sz w:val="32"/>
        </w:rPr>
        <w:br w:type="page"/>
      </w:r>
    </w:p>
    <w:p w:rsidR="00F8056F" w:rsidRPr="00C52F98" w:rsidRDefault="00C52F98" w:rsidP="00C52F98">
      <w:pPr>
        <w:pStyle w:val="1"/>
        <w:jc w:val="center"/>
        <w:rPr>
          <w:rFonts w:ascii="Bookman Old Style" w:hAnsi="Bookman Old Style"/>
          <w:b w:val="0"/>
          <w:color w:val="000000" w:themeColor="text1"/>
          <w:sz w:val="32"/>
        </w:rPr>
      </w:pPr>
      <w:r w:rsidRPr="00C52F98">
        <w:rPr>
          <w:rFonts w:ascii="Bookman Old Style" w:hAnsi="Bookman Old Style"/>
          <w:color w:val="000000" w:themeColor="text1"/>
          <w:sz w:val="32"/>
        </w:rPr>
        <w:lastRenderedPageBreak/>
        <w:t>ΣΥΣΤΑΣΗ ΚΑΙ ΚΑΤΗΓΟΡΙΕΣ ΤΡΟΦΙΜΩΝ</w:t>
      </w:r>
      <w:bookmarkEnd w:id="7"/>
    </w:p>
    <w:p w:rsidR="00F8056F" w:rsidRPr="004A685E" w:rsidRDefault="004A685E" w:rsidP="004A685E">
      <w:pPr>
        <w:pStyle w:val="2"/>
        <w:rPr>
          <w:rFonts w:ascii="Bookman Old Style" w:hAnsi="Bookman Old Style"/>
          <w:b w:val="0"/>
          <w:i/>
          <w:color w:val="000000" w:themeColor="text1"/>
          <w:sz w:val="28"/>
          <w:szCs w:val="28"/>
          <w:u w:val="single"/>
        </w:rPr>
      </w:pPr>
      <w:bookmarkStart w:id="8" w:name="_Toc346638281"/>
      <w:r w:rsidRPr="004A685E">
        <w:rPr>
          <w:rFonts w:ascii="Bookman Old Style" w:hAnsi="Bookman Old Style"/>
          <w:i/>
          <w:color w:val="000000" w:themeColor="text1"/>
          <w:sz w:val="28"/>
          <w:szCs w:val="28"/>
          <w:u w:val="single"/>
        </w:rPr>
        <w:t>ΟΡΙΣΜΟΣ ΤΩΝ ΤΡΟΦΙΜΩΝ ΚΑΙ ΔΙΑΚΡΙΣΗ ΤΟΥΣ ΣΕ ΒΑΣΙΚΕΣ ΚΑΤΗΓΟΡΙΕΣ</w:t>
      </w:r>
      <w:bookmarkEnd w:id="8"/>
    </w:p>
    <w:p w:rsidR="00F8056F" w:rsidRPr="00B621EA" w:rsidRDefault="00F8056F" w:rsidP="00AF2AE8">
      <w:pPr>
        <w:spacing w:before="120" w:after="120"/>
        <w:rPr>
          <w:rFonts w:ascii="Bookman Old Style" w:hAnsi="Bookman Old Style"/>
          <w:sz w:val="28"/>
          <w:szCs w:val="28"/>
        </w:rPr>
      </w:pPr>
      <w:r w:rsidRPr="00B621EA">
        <w:rPr>
          <w:rFonts w:ascii="Bookman Old Style" w:hAnsi="Bookman Old Style"/>
          <w:sz w:val="28"/>
          <w:szCs w:val="28"/>
        </w:rPr>
        <w:t>Ο άνθρωπος, όπως και όλοι οι ζωντανοί οργανισμοί, για να διατηρηθεί στη ζωή, να αναπτυχθεί, να επιτελέσει τις ζωτικές του λειτουργίες και να παράγει έργο, έχει ανάγκη συνεχούς διατροφής. Ως τρόφιμα επομένως, θα μπορούσαν να θεωρηθούν όλες εκείνες οι ουσίες, που είναι απαραίτητες στη διατροφή του ανθρώπου.</w:t>
      </w:r>
    </w:p>
    <w:p w:rsidR="00F8056F" w:rsidRPr="00B621EA" w:rsidRDefault="00F8056F" w:rsidP="00AF2AE8">
      <w:pPr>
        <w:spacing w:before="120" w:after="120"/>
        <w:rPr>
          <w:rFonts w:ascii="Bookman Old Style" w:hAnsi="Bookman Old Style"/>
          <w:sz w:val="28"/>
          <w:szCs w:val="28"/>
        </w:rPr>
      </w:pPr>
      <w:r w:rsidRPr="00B621EA">
        <w:rPr>
          <w:rFonts w:ascii="Bookman Old Style" w:hAnsi="Bookman Old Style"/>
          <w:sz w:val="28"/>
          <w:szCs w:val="28"/>
        </w:rPr>
        <w:t>Σύμφωνα με τον Ελληνικό Κώδικα Τροφίμων Ποτών και Αντικειμένων Κοινής Χρήσης, με τον όρο “</w:t>
      </w:r>
      <w:r w:rsidRPr="00B621EA">
        <w:rPr>
          <w:rFonts w:ascii="Bookman Old Style" w:hAnsi="Bookman Old Style"/>
          <w:b/>
          <w:sz w:val="28"/>
          <w:szCs w:val="28"/>
        </w:rPr>
        <w:t>τρόφιμα” γενικά νοούνται όλα τα στερεά ή υγρά προϊόντα που μπορούν να χρησιμοποιηθούν ως τροφή από τον άνθρωπο.</w:t>
      </w:r>
      <w:r w:rsidRPr="00B621EA">
        <w:rPr>
          <w:rFonts w:ascii="Bookman Old Style" w:hAnsi="Bookman Old Style"/>
          <w:sz w:val="28"/>
          <w:szCs w:val="28"/>
        </w:rPr>
        <w:t xml:space="preserve"> Ο όρος αυτός συμπεριλαμβάνει όλα τα είδη των τροφίμων που χρησιμοποιεί ο άνθρωπος στη διατροφή του, καθώς επίσης και όλες τις ουσίες που προστίθενται στα τρόφιμα για να βελτιώσουν τις οργανοληπτικές τους ιδιότητες (γεύση, χρώμα </w:t>
      </w:r>
      <w:proofErr w:type="spellStart"/>
      <w:r w:rsidRPr="00B621EA">
        <w:rPr>
          <w:rFonts w:ascii="Bookman Old Style" w:hAnsi="Bookman Old Style"/>
          <w:sz w:val="28"/>
          <w:szCs w:val="28"/>
        </w:rPr>
        <w:t>κ.λ.π</w:t>
      </w:r>
      <w:proofErr w:type="spellEnd"/>
      <w:r w:rsidRPr="00B621EA">
        <w:rPr>
          <w:rFonts w:ascii="Bookman Old Style" w:hAnsi="Bookman Old Style"/>
          <w:sz w:val="28"/>
          <w:szCs w:val="28"/>
        </w:rPr>
        <w:t>.).</w:t>
      </w:r>
    </w:p>
    <w:p w:rsidR="00F8056F" w:rsidRPr="00B621EA" w:rsidRDefault="00F8056F" w:rsidP="00AF2AE8">
      <w:pPr>
        <w:spacing w:before="120" w:after="120"/>
        <w:rPr>
          <w:rFonts w:ascii="Bookman Old Style" w:hAnsi="Bookman Old Style"/>
          <w:sz w:val="28"/>
          <w:szCs w:val="28"/>
        </w:rPr>
      </w:pPr>
      <w:r w:rsidRPr="00B621EA">
        <w:rPr>
          <w:rFonts w:ascii="Bookman Old Style" w:hAnsi="Bookman Old Style"/>
          <w:sz w:val="28"/>
          <w:szCs w:val="28"/>
        </w:rPr>
        <w:t>Διάφορα είδη τροφίμων που περιλαμβάνονται στη διατροφή τον ανθρώπου.</w:t>
      </w:r>
    </w:p>
    <w:p w:rsidR="00F8056F" w:rsidRPr="00B621EA" w:rsidRDefault="00F8056F" w:rsidP="00AF2AE8">
      <w:pPr>
        <w:spacing w:before="120" w:after="120"/>
        <w:rPr>
          <w:rFonts w:ascii="Bookman Old Style" w:hAnsi="Bookman Old Style"/>
          <w:sz w:val="28"/>
          <w:szCs w:val="28"/>
        </w:rPr>
      </w:pPr>
      <w:r w:rsidRPr="00B621EA">
        <w:rPr>
          <w:rFonts w:ascii="Bookman Old Style" w:hAnsi="Bookman Old Style"/>
          <w:sz w:val="28"/>
          <w:szCs w:val="28"/>
        </w:rPr>
        <w:t>Όπως φαίνεται και στην παραπάνω εικόνα, τα τρόφιμα μπορεί να δια- κριθούν σε δύο μεγάλες κατηγορίες.</w:t>
      </w:r>
    </w:p>
    <w:p w:rsidR="00F8056F" w:rsidRPr="00B621EA" w:rsidRDefault="00F8056F" w:rsidP="00AF2AE8">
      <w:pPr>
        <w:spacing w:before="120" w:after="120"/>
        <w:rPr>
          <w:rFonts w:ascii="Bookman Old Style" w:hAnsi="Bookman Old Style"/>
          <w:sz w:val="28"/>
          <w:szCs w:val="28"/>
        </w:rPr>
      </w:pPr>
      <w:r w:rsidRPr="00B621EA">
        <w:rPr>
          <w:rFonts w:ascii="Bookman Old Style" w:hAnsi="Bookman Old Style"/>
          <w:sz w:val="28"/>
          <w:szCs w:val="28"/>
        </w:rPr>
        <w:t>•</w:t>
      </w:r>
      <w:r w:rsidRPr="00B621EA">
        <w:rPr>
          <w:rFonts w:ascii="Bookman Old Style" w:hAnsi="Bookman Old Style"/>
          <w:sz w:val="28"/>
          <w:szCs w:val="28"/>
        </w:rPr>
        <w:tab/>
        <w:t xml:space="preserve">Τα </w:t>
      </w:r>
      <w:r w:rsidRPr="00B621EA">
        <w:rPr>
          <w:rFonts w:ascii="Bookman Old Style" w:hAnsi="Bookman Old Style"/>
          <w:b/>
          <w:sz w:val="28"/>
          <w:szCs w:val="28"/>
        </w:rPr>
        <w:t>φυτικά</w:t>
      </w:r>
      <w:r w:rsidRPr="00B621EA">
        <w:rPr>
          <w:rFonts w:ascii="Bookman Old Style" w:hAnsi="Bookman Old Style"/>
          <w:sz w:val="28"/>
          <w:szCs w:val="28"/>
        </w:rPr>
        <w:t>, που προέρχονται από το φυτά και</w:t>
      </w:r>
    </w:p>
    <w:p w:rsidR="00F8056F" w:rsidRPr="00B621EA" w:rsidRDefault="00F8056F" w:rsidP="00AF2AE8">
      <w:pPr>
        <w:spacing w:before="120" w:after="120"/>
        <w:rPr>
          <w:rFonts w:ascii="Bookman Old Style" w:hAnsi="Bookman Old Style"/>
          <w:sz w:val="28"/>
          <w:szCs w:val="28"/>
        </w:rPr>
      </w:pPr>
      <w:r w:rsidRPr="00B621EA">
        <w:rPr>
          <w:rFonts w:ascii="Bookman Old Style" w:hAnsi="Bookman Old Style"/>
          <w:sz w:val="28"/>
          <w:szCs w:val="28"/>
        </w:rPr>
        <w:t>•</w:t>
      </w:r>
      <w:r w:rsidRPr="00B621EA">
        <w:rPr>
          <w:rFonts w:ascii="Bookman Old Style" w:hAnsi="Bookman Old Style"/>
          <w:sz w:val="28"/>
          <w:szCs w:val="28"/>
        </w:rPr>
        <w:tab/>
        <w:t xml:space="preserve">Τα </w:t>
      </w:r>
      <w:r w:rsidRPr="00B621EA">
        <w:rPr>
          <w:rFonts w:ascii="Bookman Old Style" w:hAnsi="Bookman Old Style"/>
          <w:b/>
          <w:sz w:val="28"/>
          <w:szCs w:val="28"/>
        </w:rPr>
        <w:t>ζωικά</w:t>
      </w:r>
      <w:r w:rsidRPr="00B621EA">
        <w:rPr>
          <w:rFonts w:ascii="Bookman Old Style" w:hAnsi="Bookman Old Style"/>
          <w:sz w:val="28"/>
          <w:szCs w:val="28"/>
        </w:rPr>
        <w:t>, που προέρχονται από τα ζώα.</w:t>
      </w:r>
    </w:p>
    <w:p w:rsidR="00F8056F" w:rsidRPr="00B621EA" w:rsidRDefault="00F8056F" w:rsidP="00AF2AE8">
      <w:pPr>
        <w:spacing w:before="120" w:after="120"/>
        <w:rPr>
          <w:rFonts w:ascii="Bookman Old Style" w:hAnsi="Bookman Old Style"/>
          <w:sz w:val="28"/>
          <w:szCs w:val="28"/>
        </w:rPr>
      </w:pPr>
      <w:r w:rsidRPr="00B621EA">
        <w:rPr>
          <w:rFonts w:ascii="Bookman Old Style" w:hAnsi="Bookman Old Style"/>
          <w:sz w:val="28"/>
          <w:szCs w:val="28"/>
        </w:rPr>
        <w:t xml:space="preserve">Φυτικά τρόφιμα είναι όλα τα νωπά φρούτα και λαχανικά καθώς και εκείνα που παράγονται από την επεξεργασία </w:t>
      </w:r>
      <w:r w:rsidRPr="00B621EA">
        <w:rPr>
          <w:rFonts w:ascii="Bookman Old Style" w:hAnsi="Bookman Old Style"/>
          <w:sz w:val="28"/>
          <w:szCs w:val="28"/>
        </w:rPr>
        <w:lastRenderedPageBreak/>
        <w:t>αυτών, όπως κομπόστες και χυμοί φρούτων, καταψυγμένα και κονσερβοποιημένα λαχανικά και πολλά άλλα.</w:t>
      </w:r>
    </w:p>
    <w:p w:rsidR="00F8056F" w:rsidRPr="00B621EA" w:rsidRDefault="00C52F98" w:rsidP="00AF2AE8">
      <w:pPr>
        <w:spacing w:before="120" w:after="120"/>
        <w:rPr>
          <w:rFonts w:ascii="Bookman Old Style" w:hAnsi="Bookman Old Style"/>
          <w:sz w:val="28"/>
          <w:szCs w:val="28"/>
        </w:rPr>
      </w:pPr>
      <w:r>
        <w:rPr>
          <w:noProof/>
          <w:lang w:eastAsia="el-GR"/>
        </w:rPr>
        <w:drawing>
          <wp:anchor distT="0" distB="0" distL="114300" distR="114300" simplePos="0" relativeHeight="251676672" behindDoc="0" locked="0" layoutInCell="1" allowOverlap="1">
            <wp:simplePos x="0" y="0"/>
            <wp:positionH relativeFrom="column">
              <wp:posOffset>3072130</wp:posOffset>
            </wp:positionH>
            <wp:positionV relativeFrom="paragraph">
              <wp:posOffset>1220470</wp:posOffset>
            </wp:positionV>
            <wp:extent cx="2864485" cy="2821940"/>
            <wp:effectExtent l="0" t="0" r="0" b="0"/>
            <wp:wrapSquare wrapText="bothSides"/>
            <wp:docPr id="19" name="Εικόνα 19" descr="C:\Users\Antonis\AppData\Local\Microsoft\Windows\Temporary Internet Files\Content.Word\S25C-413012216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s\AppData\Local\Microsoft\Windows\Temporary Internet Files\Content.Word\S25C-413012216410.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4485" cy="2821940"/>
                    </a:xfrm>
                    <a:prstGeom prst="rect">
                      <a:avLst/>
                    </a:prstGeom>
                    <a:noFill/>
                    <a:ln>
                      <a:noFill/>
                    </a:ln>
                  </pic:spPr>
                </pic:pic>
              </a:graphicData>
            </a:graphic>
          </wp:anchor>
        </w:drawing>
      </w:r>
      <w:r w:rsidR="00F8056F" w:rsidRPr="00B621EA">
        <w:rPr>
          <w:rFonts w:ascii="Bookman Old Style" w:hAnsi="Bookman Old Style"/>
          <w:sz w:val="28"/>
          <w:szCs w:val="28"/>
        </w:rPr>
        <w:t>Ζωικά τρόφιμα είναι το κρέας, τα ψάρια, το γάλα και τα αυγά καθώς και εκείνα που παράγονται από την επεξεργασία αυτών, όπως είναι τα τυριά, τα γιαούρτια, τα λουκάνικα και πολλά άλλα. </w:t>
      </w:r>
      <w:r w:rsidRPr="00C52F98">
        <w:t xml:space="preserve"> </w:t>
      </w:r>
    </w:p>
    <w:p w:rsidR="00F8056F" w:rsidRPr="00B621EA" w:rsidRDefault="00F8056F" w:rsidP="00AF2AE8">
      <w:pPr>
        <w:spacing w:before="120" w:after="120"/>
        <w:rPr>
          <w:rFonts w:ascii="Bookman Old Style" w:hAnsi="Bookman Old Style"/>
          <w:sz w:val="28"/>
          <w:szCs w:val="28"/>
        </w:rPr>
      </w:pPr>
      <w:r w:rsidRPr="00B621EA">
        <w:rPr>
          <w:rFonts w:ascii="Bookman Old Style" w:hAnsi="Bookman Old Style"/>
          <w:sz w:val="28"/>
          <w:szCs w:val="28"/>
        </w:rPr>
        <w:t>Αρκετά είδη τροφίμων παράγονται από προϊόντα της πρωτογενούς παραγωγής, με κάποιας μορφής μικροβιολογική ζύμωση. Με βάση λοιπόν το χαρακτηριστικό αυτό, τα τρόφιμα μπορούν να διακριθούν επίσης, σε δύο κατηγορίες:</w:t>
      </w:r>
    </w:p>
    <w:p w:rsidR="00F8056F" w:rsidRPr="00B621EA" w:rsidRDefault="00F8056F" w:rsidP="00AF2AE8">
      <w:pPr>
        <w:pStyle w:val="a3"/>
        <w:numPr>
          <w:ilvl w:val="0"/>
          <w:numId w:val="1"/>
        </w:numPr>
        <w:spacing w:before="120" w:after="120"/>
        <w:rPr>
          <w:rFonts w:ascii="Bookman Old Style" w:hAnsi="Bookman Old Style"/>
          <w:b/>
          <w:sz w:val="28"/>
          <w:szCs w:val="28"/>
        </w:rPr>
      </w:pPr>
      <w:r w:rsidRPr="00B621EA">
        <w:rPr>
          <w:rFonts w:ascii="Bookman Old Style" w:hAnsi="Bookman Old Style"/>
          <w:b/>
          <w:sz w:val="28"/>
          <w:szCs w:val="28"/>
        </w:rPr>
        <w:t xml:space="preserve">Τρόφιμα </w:t>
      </w:r>
      <w:proofErr w:type="spellStart"/>
      <w:r w:rsidRPr="00B621EA">
        <w:rPr>
          <w:rFonts w:ascii="Bookman Old Style" w:hAnsi="Bookman Old Style"/>
          <w:b/>
          <w:sz w:val="28"/>
          <w:szCs w:val="28"/>
        </w:rPr>
        <w:t>ζυμούμενα</w:t>
      </w:r>
      <w:proofErr w:type="spellEnd"/>
      <w:r w:rsidRPr="00B621EA">
        <w:rPr>
          <w:rFonts w:ascii="Bookman Old Style" w:hAnsi="Bookman Old Style"/>
          <w:b/>
          <w:sz w:val="28"/>
          <w:szCs w:val="28"/>
        </w:rPr>
        <w:t>.</w:t>
      </w:r>
    </w:p>
    <w:p w:rsidR="00F8056F" w:rsidRPr="00B621EA" w:rsidRDefault="00F8056F" w:rsidP="00AF2AE8">
      <w:pPr>
        <w:pStyle w:val="a3"/>
        <w:numPr>
          <w:ilvl w:val="0"/>
          <w:numId w:val="1"/>
        </w:numPr>
        <w:spacing w:before="120" w:after="120"/>
        <w:rPr>
          <w:rFonts w:ascii="Bookman Old Style" w:hAnsi="Bookman Old Style"/>
          <w:b/>
          <w:sz w:val="28"/>
          <w:szCs w:val="28"/>
        </w:rPr>
      </w:pPr>
      <w:r w:rsidRPr="00B621EA">
        <w:rPr>
          <w:rFonts w:ascii="Bookman Old Style" w:hAnsi="Bookman Old Style"/>
          <w:b/>
          <w:sz w:val="28"/>
          <w:szCs w:val="28"/>
        </w:rPr>
        <w:t xml:space="preserve">Τρόφιμα μη </w:t>
      </w:r>
      <w:proofErr w:type="spellStart"/>
      <w:r w:rsidRPr="00B621EA">
        <w:rPr>
          <w:rFonts w:ascii="Bookman Old Style" w:hAnsi="Bookman Old Style"/>
          <w:b/>
          <w:sz w:val="28"/>
          <w:szCs w:val="28"/>
        </w:rPr>
        <w:t>ζυμούμενα</w:t>
      </w:r>
      <w:proofErr w:type="spellEnd"/>
      <w:r w:rsidRPr="00B621EA">
        <w:rPr>
          <w:rFonts w:ascii="Bookman Old Style" w:hAnsi="Bookman Old Style"/>
          <w:b/>
          <w:sz w:val="28"/>
          <w:szCs w:val="28"/>
        </w:rPr>
        <w:t>.</w:t>
      </w:r>
    </w:p>
    <w:p w:rsidR="00F8056F" w:rsidRPr="00B621EA" w:rsidRDefault="00F8056F" w:rsidP="00AF2AE8">
      <w:pPr>
        <w:spacing w:before="120" w:after="120"/>
        <w:rPr>
          <w:rFonts w:ascii="Bookman Old Style" w:hAnsi="Bookman Old Style"/>
          <w:sz w:val="28"/>
          <w:szCs w:val="28"/>
        </w:rPr>
      </w:pPr>
      <w:proofErr w:type="spellStart"/>
      <w:r w:rsidRPr="00B621EA">
        <w:rPr>
          <w:rFonts w:ascii="Bookman Old Style" w:hAnsi="Bookman Old Style"/>
          <w:sz w:val="28"/>
          <w:szCs w:val="28"/>
        </w:rPr>
        <w:t>Ζυμούμενα</w:t>
      </w:r>
      <w:proofErr w:type="spellEnd"/>
      <w:r w:rsidRPr="00B621EA">
        <w:rPr>
          <w:rFonts w:ascii="Bookman Old Style" w:hAnsi="Bookman Old Style"/>
          <w:sz w:val="28"/>
          <w:szCs w:val="28"/>
        </w:rPr>
        <w:t xml:space="preserve"> τρόφιμα είναι τα κρασιά, οι μπύρες, τα διάφορα τουρσιά, τα γιαούρτια, τα ψωμιά κ.ά. Η ζύμωση που γίνεται πάντα με τη βοήθεια κάποιου μικροοργανισμού, συντελεί μεταξύ άλλων και στη βελτίωση των ποιοτικών και οργανοληπτικών τους χαρακτηριστικών </w:t>
      </w:r>
    </w:p>
    <w:p w:rsidR="00F8056F" w:rsidRPr="004A685E" w:rsidRDefault="004A685E" w:rsidP="004A685E">
      <w:pPr>
        <w:pStyle w:val="2"/>
        <w:rPr>
          <w:rFonts w:ascii="Bookman Old Style" w:hAnsi="Bookman Old Style"/>
          <w:b w:val="0"/>
          <w:i/>
          <w:color w:val="000000" w:themeColor="text1"/>
          <w:sz w:val="28"/>
          <w:szCs w:val="28"/>
          <w:u w:val="single"/>
        </w:rPr>
      </w:pPr>
      <w:bookmarkStart w:id="9" w:name="_Toc346638282"/>
      <w:r w:rsidRPr="004A685E">
        <w:rPr>
          <w:rFonts w:ascii="Bookman Old Style" w:hAnsi="Bookman Old Style"/>
          <w:i/>
          <w:color w:val="000000" w:themeColor="text1"/>
          <w:sz w:val="28"/>
          <w:szCs w:val="28"/>
          <w:u w:val="single"/>
        </w:rPr>
        <w:t>ΚΥΡΙΑ ΣΥΣΤΑΤΙΚΑ ΤΩΝ ΤΡΟΦΙΜΩΝ</w:t>
      </w:r>
      <w:bookmarkEnd w:id="9"/>
    </w:p>
    <w:p w:rsidR="00F8056F" w:rsidRPr="00B621EA" w:rsidRDefault="00F8056F" w:rsidP="00AF2AE8">
      <w:pPr>
        <w:spacing w:before="120" w:after="120"/>
        <w:rPr>
          <w:rFonts w:ascii="Bookman Old Style" w:hAnsi="Bookman Old Style"/>
          <w:sz w:val="28"/>
          <w:szCs w:val="28"/>
        </w:rPr>
      </w:pPr>
      <w:r w:rsidRPr="00B621EA">
        <w:rPr>
          <w:rFonts w:ascii="Bookman Old Style" w:hAnsi="Bookman Old Style"/>
          <w:sz w:val="28"/>
          <w:szCs w:val="28"/>
        </w:rPr>
        <w:t xml:space="preserve">Κάθε τρόφιμο είναι στην πραγματικότητα ένα μίγμα χημικών συστατικών, που μπορούν να ταξινομηθούν στις παρακάτω βασικές κατηγορίες: </w:t>
      </w:r>
    </w:p>
    <w:p w:rsidR="00F8056F" w:rsidRPr="00B621EA" w:rsidRDefault="00F8056F" w:rsidP="00AF2AE8">
      <w:pPr>
        <w:pStyle w:val="a3"/>
        <w:numPr>
          <w:ilvl w:val="0"/>
          <w:numId w:val="3"/>
        </w:numPr>
        <w:spacing w:before="120" w:after="120"/>
        <w:rPr>
          <w:rFonts w:ascii="Bookman Old Style" w:hAnsi="Bookman Old Style"/>
          <w:sz w:val="28"/>
          <w:szCs w:val="28"/>
        </w:rPr>
      </w:pPr>
      <w:r w:rsidRPr="00B621EA">
        <w:rPr>
          <w:rFonts w:ascii="Bookman Old Style" w:hAnsi="Bookman Old Style"/>
          <w:sz w:val="28"/>
          <w:szCs w:val="28"/>
        </w:rPr>
        <w:t>τις πρωτεΐνες</w:t>
      </w:r>
    </w:p>
    <w:p w:rsidR="00F8056F" w:rsidRPr="00B621EA" w:rsidRDefault="00F8056F" w:rsidP="00AF2AE8">
      <w:pPr>
        <w:pStyle w:val="a3"/>
        <w:numPr>
          <w:ilvl w:val="0"/>
          <w:numId w:val="3"/>
        </w:numPr>
        <w:spacing w:before="120" w:after="120"/>
        <w:rPr>
          <w:rFonts w:ascii="Bookman Old Style" w:hAnsi="Bookman Old Style"/>
          <w:sz w:val="28"/>
          <w:szCs w:val="28"/>
        </w:rPr>
      </w:pPr>
      <w:r w:rsidRPr="00B621EA">
        <w:rPr>
          <w:rFonts w:ascii="Bookman Old Style" w:hAnsi="Bookman Old Style"/>
          <w:sz w:val="28"/>
          <w:szCs w:val="28"/>
        </w:rPr>
        <w:lastRenderedPageBreak/>
        <w:t xml:space="preserve">τις λιπαρές ουσίες </w:t>
      </w:r>
    </w:p>
    <w:p w:rsidR="00F8056F" w:rsidRPr="00B621EA" w:rsidRDefault="00F8056F" w:rsidP="00AF2AE8">
      <w:pPr>
        <w:pStyle w:val="a3"/>
        <w:numPr>
          <w:ilvl w:val="0"/>
          <w:numId w:val="3"/>
        </w:numPr>
        <w:spacing w:before="120" w:after="120"/>
        <w:rPr>
          <w:rFonts w:ascii="Bookman Old Style" w:hAnsi="Bookman Old Style"/>
          <w:sz w:val="28"/>
          <w:szCs w:val="28"/>
        </w:rPr>
      </w:pPr>
      <w:r w:rsidRPr="00B621EA">
        <w:rPr>
          <w:rFonts w:ascii="Bookman Old Style" w:hAnsi="Bookman Old Style"/>
          <w:sz w:val="28"/>
          <w:szCs w:val="28"/>
        </w:rPr>
        <w:t xml:space="preserve">τους υδατάνθρακες </w:t>
      </w:r>
    </w:p>
    <w:p w:rsidR="00F8056F" w:rsidRPr="00B621EA" w:rsidRDefault="00F8056F" w:rsidP="00AF2AE8">
      <w:pPr>
        <w:pStyle w:val="a3"/>
        <w:numPr>
          <w:ilvl w:val="0"/>
          <w:numId w:val="3"/>
        </w:numPr>
        <w:spacing w:before="120" w:after="120"/>
        <w:rPr>
          <w:rFonts w:ascii="Bookman Old Style" w:hAnsi="Bookman Old Style"/>
          <w:sz w:val="28"/>
          <w:szCs w:val="28"/>
        </w:rPr>
      </w:pPr>
      <w:r w:rsidRPr="00B621EA">
        <w:rPr>
          <w:rFonts w:ascii="Bookman Old Style" w:hAnsi="Bookman Old Style"/>
          <w:sz w:val="28"/>
          <w:szCs w:val="28"/>
        </w:rPr>
        <w:t>τα ανόργανα άλατα και ιχνοστοιχεία</w:t>
      </w:r>
    </w:p>
    <w:p w:rsidR="00F8056F" w:rsidRPr="00B621EA" w:rsidRDefault="00F8056F" w:rsidP="00AF2AE8">
      <w:pPr>
        <w:pStyle w:val="a3"/>
        <w:numPr>
          <w:ilvl w:val="0"/>
          <w:numId w:val="3"/>
        </w:numPr>
        <w:spacing w:before="120" w:after="120"/>
        <w:rPr>
          <w:rFonts w:ascii="Bookman Old Style" w:hAnsi="Bookman Old Style"/>
          <w:sz w:val="28"/>
          <w:szCs w:val="28"/>
        </w:rPr>
      </w:pPr>
      <w:r w:rsidRPr="00B621EA">
        <w:rPr>
          <w:rFonts w:ascii="Bookman Old Style" w:hAnsi="Bookman Old Style"/>
          <w:sz w:val="28"/>
          <w:szCs w:val="28"/>
        </w:rPr>
        <w:t xml:space="preserve">το νερό </w:t>
      </w:r>
    </w:p>
    <w:p w:rsidR="00F8056F" w:rsidRPr="00B621EA" w:rsidRDefault="00F8056F" w:rsidP="00AF2AE8">
      <w:pPr>
        <w:pStyle w:val="a3"/>
        <w:numPr>
          <w:ilvl w:val="0"/>
          <w:numId w:val="3"/>
        </w:numPr>
        <w:spacing w:before="120" w:after="120"/>
        <w:rPr>
          <w:rFonts w:ascii="Bookman Old Style" w:hAnsi="Bookman Old Style"/>
          <w:sz w:val="28"/>
          <w:szCs w:val="28"/>
        </w:rPr>
      </w:pPr>
      <w:r w:rsidRPr="00B621EA">
        <w:rPr>
          <w:rFonts w:ascii="Bookman Old Style" w:hAnsi="Bookman Old Style"/>
          <w:sz w:val="28"/>
          <w:szCs w:val="28"/>
        </w:rPr>
        <w:t>τις βιταμίνες</w:t>
      </w:r>
    </w:p>
    <w:p w:rsidR="00F8056F" w:rsidRPr="00B621EA" w:rsidRDefault="00F8056F" w:rsidP="00AF2AE8">
      <w:pPr>
        <w:spacing w:before="120" w:after="120"/>
        <w:rPr>
          <w:rFonts w:ascii="Bookman Old Style" w:hAnsi="Bookman Old Style"/>
          <w:sz w:val="28"/>
          <w:szCs w:val="28"/>
        </w:rPr>
      </w:pPr>
      <w:r w:rsidRPr="00B621EA">
        <w:rPr>
          <w:rFonts w:ascii="Bookman Old Style" w:hAnsi="Bookman Old Style"/>
          <w:sz w:val="28"/>
          <w:szCs w:val="28"/>
        </w:rPr>
        <w:t>Η σύνθεση των διαφόρων ειδών τροφίμων από βασικά συστατικά, που ονομάζονται και θρεπτικά στοιχεία, διαφέρει ανάλογα με το είδος του τροφίμου. Όλα μαζί τα θρεπτικά συστατικά αποτελούν περισσότερο από το 99% των τροφίμων. Το υπόλοιπο είναι πρόσθετες ή ξένες ύλες.</w:t>
      </w:r>
    </w:p>
    <w:p w:rsidR="00F8056F" w:rsidRPr="00B621EA" w:rsidRDefault="0090005E" w:rsidP="00AF2AE8">
      <w:pPr>
        <w:spacing w:before="120" w:after="120"/>
        <w:rPr>
          <w:rFonts w:ascii="Bookman Old Style" w:hAnsi="Bookman Old Style"/>
          <w:sz w:val="28"/>
          <w:szCs w:val="28"/>
        </w:rPr>
      </w:pPr>
      <w:r w:rsidRPr="00B621EA">
        <w:rPr>
          <w:rFonts w:ascii="Bookman Old Style" w:hAnsi="Bookman Old Style"/>
          <w:noProof/>
          <w:sz w:val="28"/>
          <w:szCs w:val="28"/>
          <w:lang w:eastAsia="el-GR"/>
        </w:rPr>
        <w:drawing>
          <wp:anchor distT="0" distB="0" distL="114300" distR="114300" simplePos="0" relativeHeight="251658240" behindDoc="0" locked="0" layoutInCell="1" allowOverlap="1">
            <wp:simplePos x="0" y="0"/>
            <wp:positionH relativeFrom="margin">
              <wp:posOffset>2308860</wp:posOffset>
            </wp:positionH>
            <wp:positionV relativeFrom="margin">
              <wp:posOffset>5270500</wp:posOffset>
            </wp:positionV>
            <wp:extent cx="2861310" cy="2853690"/>
            <wp:effectExtent l="190500" t="190500" r="186690" b="194310"/>
            <wp:wrapSquare wrapText="bothSides"/>
            <wp:docPr id="1" name="Εικόνα 1" descr="C:\Users\Antonis\AppData\Local\Microsoft\Windows\Temporary Internet Files\Content.Word\S25C-413012208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s\AppData\Local\Microsoft\Windows\Temporary Internet Files\Content.Word\S25C-413012208220.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05" t="2851" r="2096" b="3109"/>
                    <a:stretch/>
                  </pic:blipFill>
                  <pic:spPr bwMode="auto">
                    <a:xfrm>
                      <a:off x="0" y="0"/>
                      <a:ext cx="2861310" cy="285369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8056F" w:rsidRPr="00B621EA">
        <w:rPr>
          <w:rFonts w:ascii="Bookman Old Style" w:hAnsi="Bookman Old Style"/>
          <w:sz w:val="28"/>
          <w:szCs w:val="28"/>
        </w:rPr>
        <w:t xml:space="preserve">Αν εξαιρέσουμε το νερό και τα μεταλλικά στοιχεία, τα υπόλοιπα συ-στατικά αποτελούν το </w:t>
      </w:r>
      <w:r w:rsidR="00F8056F" w:rsidRPr="00B621EA">
        <w:rPr>
          <w:rFonts w:ascii="Bookman Old Style" w:hAnsi="Bookman Old Style"/>
          <w:b/>
          <w:sz w:val="28"/>
          <w:szCs w:val="28"/>
        </w:rPr>
        <w:t>οργανικό μέρος</w:t>
      </w:r>
      <w:r w:rsidR="00F8056F" w:rsidRPr="00B621EA">
        <w:rPr>
          <w:rFonts w:ascii="Bookman Old Style" w:hAnsi="Bookman Old Style"/>
          <w:sz w:val="28"/>
          <w:szCs w:val="28"/>
        </w:rPr>
        <w:t xml:space="preserve"> (οργανικά συστατικά) της τροφής. Ονομάζεται οργανικό, διότι οι ομάδες των χημικών ενώσεων που περιλαμβάνονται στην κατηγορία αυτή, περιέχουν </w:t>
      </w:r>
      <w:r w:rsidR="00F8056F" w:rsidRPr="00B621EA">
        <w:rPr>
          <w:rFonts w:ascii="Bookman Old Style" w:hAnsi="Bookman Old Style"/>
          <w:b/>
          <w:sz w:val="28"/>
          <w:szCs w:val="28"/>
        </w:rPr>
        <w:t>άτομα άνθρακα</w:t>
      </w:r>
      <w:r w:rsidR="00F8056F" w:rsidRPr="00B621EA">
        <w:rPr>
          <w:rFonts w:ascii="Bookman Old Style" w:hAnsi="Bookman Old Style"/>
          <w:sz w:val="28"/>
          <w:szCs w:val="28"/>
        </w:rPr>
        <w:t xml:space="preserve"> ενωμένα μεταξύ τους καθώς επίσης και με άτομα άλλων στοιχείων όπως είναι το υδρογόνο, οξυγόνο, άζωτο και φωσφόρο. Ο τρόπος που ενώνονται αυτά τα άτομα μεταξύ τους, καθορίζει σε ποια κατηγορία ανήκει το χημικό συστατικό, καθώς επίσης το ρόλο και τις ιδιότητες του.</w:t>
      </w:r>
    </w:p>
    <w:p w:rsidR="00B621EA" w:rsidRPr="00C52F98" w:rsidRDefault="00C52F98" w:rsidP="00C52F98">
      <w:pPr>
        <w:pStyle w:val="1"/>
        <w:jc w:val="center"/>
        <w:rPr>
          <w:rFonts w:ascii="Bookman Old Style" w:hAnsi="Bookman Old Style"/>
          <w:b w:val="0"/>
          <w:color w:val="000000" w:themeColor="text1"/>
          <w:sz w:val="32"/>
        </w:rPr>
      </w:pPr>
      <w:bookmarkStart w:id="10" w:name="_Toc346638283"/>
      <w:r w:rsidRPr="00C52F98">
        <w:rPr>
          <w:rFonts w:ascii="Bookman Old Style" w:hAnsi="Bookman Old Style"/>
          <w:color w:val="000000" w:themeColor="text1"/>
          <w:sz w:val="32"/>
        </w:rPr>
        <w:lastRenderedPageBreak/>
        <w:t>ΘΡΕΠΤΙΚΑ ΣΥΣΤΑΤΙΚΑ ΤΡΟΦΙΜΩΝ</w:t>
      </w:r>
      <w:bookmarkEnd w:id="10"/>
    </w:p>
    <w:p w:rsidR="00B621EA" w:rsidRPr="004A685E" w:rsidRDefault="004A685E" w:rsidP="004A685E">
      <w:pPr>
        <w:pStyle w:val="2"/>
        <w:rPr>
          <w:rFonts w:ascii="Bookman Old Style" w:hAnsi="Bookman Old Style"/>
          <w:b w:val="0"/>
          <w:i/>
          <w:color w:val="000000" w:themeColor="text1"/>
          <w:sz w:val="28"/>
          <w:szCs w:val="28"/>
        </w:rPr>
      </w:pPr>
      <w:bookmarkStart w:id="11" w:name="_Toc346638284"/>
      <w:r w:rsidRPr="004A685E">
        <w:rPr>
          <w:rFonts w:ascii="Bookman Old Style" w:hAnsi="Bookman Old Style"/>
          <w:i/>
          <w:color w:val="000000" w:themeColor="text1"/>
          <w:sz w:val="28"/>
          <w:szCs w:val="28"/>
        </w:rPr>
        <w:t>ΠΡΩΤΕΪΝΕΣ</w:t>
      </w:r>
      <w:bookmarkEnd w:id="11"/>
    </w:p>
    <w:p w:rsidR="00B621EA" w:rsidRPr="00B621EA" w:rsidRDefault="00B621EA" w:rsidP="00AF2AE8">
      <w:pPr>
        <w:spacing w:before="120" w:after="120"/>
        <w:rPr>
          <w:rFonts w:ascii="Bookman Old Style" w:hAnsi="Bookman Old Style"/>
          <w:sz w:val="28"/>
          <w:szCs w:val="28"/>
        </w:rPr>
      </w:pPr>
      <w:r w:rsidRPr="00B621EA">
        <w:rPr>
          <w:rFonts w:ascii="Bookman Old Style" w:hAnsi="Bookman Old Style"/>
          <w:sz w:val="28"/>
          <w:szCs w:val="28"/>
        </w:rPr>
        <w:t>Οι πρωτεΐνες απαρτίζονται από μεγάλα οργανικά μόρια, τα οποία με την σειρά τους αποτελούνται από τα αμινοξέα, κατάλληλα συνδεδεμένα μεταξύ τους. Στη φύση υφίστανται 20 διαφορετικά αμινοξέα, τα οποία συντίθενται από τα περισσότερα φυτά. Στα θηλαστικά, τα αμινοξέα ταξινομούνται σε:</w:t>
      </w:r>
    </w:p>
    <w:p w:rsidR="00B621EA" w:rsidRPr="00B621EA" w:rsidRDefault="00B621EA" w:rsidP="00AF2AE8">
      <w:pPr>
        <w:spacing w:before="120" w:after="120"/>
        <w:rPr>
          <w:rFonts w:ascii="Bookman Old Style" w:hAnsi="Bookman Old Style"/>
          <w:sz w:val="28"/>
          <w:szCs w:val="28"/>
        </w:rPr>
      </w:pPr>
      <w:r w:rsidRPr="00B621EA">
        <w:rPr>
          <w:rFonts w:ascii="Bookman Old Style" w:hAnsi="Bookman Old Style"/>
          <w:sz w:val="28"/>
          <w:szCs w:val="28"/>
        </w:rPr>
        <w:t>1.</w:t>
      </w:r>
      <w:r w:rsidRPr="00B621EA">
        <w:rPr>
          <w:rFonts w:ascii="Bookman Old Style" w:hAnsi="Bookman Old Style"/>
          <w:sz w:val="28"/>
          <w:szCs w:val="28"/>
        </w:rPr>
        <w:tab/>
        <w:t>απαραίτητα, τα οποία δεν μπορούν να παραχθούν από τον οργανισμό κατά το μεταβολισμό και συνεπώς πρέπει να λαμβάνονται μέσω της τροφής.</w:t>
      </w:r>
    </w:p>
    <w:p w:rsidR="00B621EA" w:rsidRPr="00B621EA" w:rsidRDefault="00B621EA" w:rsidP="00AF2AE8">
      <w:pPr>
        <w:spacing w:before="120" w:after="120"/>
        <w:rPr>
          <w:rFonts w:ascii="Bookman Old Style" w:hAnsi="Bookman Old Style"/>
          <w:sz w:val="28"/>
          <w:szCs w:val="28"/>
        </w:rPr>
      </w:pPr>
      <w:r w:rsidRPr="00B621EA">
        <w:rPr>
          <w:rFonts w:ascii="Bookman Old Style" w:hAnsi="Bookman Old Style"/>
          <w:sz w:val="28"/>
          <w:szCs w:val="28"/>
        </w:rPr>
        <w:t>2.</w:t>
      </w:r>
      <w:r w:rsidRPr="00B621EA">
        <w:rPr>
          <w:rFonts w:ascii="Bookman Old Style" w:hAnsi="Bookman Old Style"/>
          <w:sz w:val="28"/>
          <w:szCs w:val="28"/>
        </w:rPr>
        <w:tab/>
        <w:t>μη απαραίτητα, τα οποία παράγονται ενδογενώς στον οργανισμό από το μεταβολισμό άλλων πρωτεϊνών.</w:t>
      </w:r>
    </w:p>
    <w:p w:rsidR="00B621EA" w:rsidRPr="00B621EA" w:rsidRDefault="00B621EA" w:rsidP="00AF2AE8">
      <w:pPr>
        <w:spacing w:before="120" w:after="120"/>
        <w:rPr>
          <w:rFonts w:ascii="Bookman Old Style" w:hAnsi="Bookman Old Style"/>
          <w:sz w:val="28"/>
          <w:szCs w:val="28"/>
        </w:rPr>
      </w:pPr>
      <w:r w:rsidRPr="00B621EA">
        <w:rPr>
          <w:rFonts w:ascii="Bookman Old Style" w:hAnsi="Bookman Old Style"/>
          <w:sz w:val="28"/>
          <w:szCs w:val="28"/>
        </w:rPr>
        <w:t>Σαν υψηλής βιολογικής αξίας χαρακτηρίζονται οι πρωτεΐνες που το μόριό τους αποτελείται κατά βάση από απαραίτητα αμινοξέα, ενώ σαν χαμηλής βιολογικής αξίας αντίστοιχα χαρακτηρίζονται οι πρωτεΐνες που στο μόριό το ποσοστό των απαραίτητων αμινοξέων είναι χαμηλό. Χαρακτηριστικές πηγές πρωτεϊνών υψηλής βιολογικής αξίας είναι το κρέας ,τα πουλερικά, το ψάρι, τα αυγά, καθώς και τα γαλακτοκομικά προϊόντα, ενώ αντίστοιχα πρωτεΐνες χαμηλής βιολογικής αξίας είναι τα λαχανικά, τα χόρτα και τα σιτηρά.</w:t>
      </w:r>
    </w:p>
    <w:p w:rsidR="00B621EA" w:rsidRDefault="00B621EA" w:rsidP="00AF2AE8">
      <w:pPr>
        <w:spacing w:before="120" w:after="120"/>
        <w:rPr>
          <w:rFonts w:ascii="Bookman Old Style" w:hAnsi="Bookman Old Style"/>
          <w:b/>
          <w:sz w:val="28"/>
          <w:szCs w:val="28"/>
        </w:rPr>
      </w:pPr>
      <w:r>
        <w:rPr>
          <w:rFonts w:ascii="Bookman Old Style" w:hAnsi="Bookman Old Style"/>
          <w:b/>
          <w:sz w:val="28"/>
          <w:szCs w:val="28"/>
        </w:rPr>
        <w:br w:type="page"/>
      </w:r>
    </w:p>
    <w:p w:rsidR="00B621EA" w:rsidRPr="00B621EA" w:rsidRDefault="00B621EA" w:rsidP="00AF2AE8">
      <w:pPr>
        <w:spacing w:before="120" w:after="120"/>
        <w:rPr>
          <w:rFonts w:ascii="Bookman Old Style" w:hAnsi="Bookman Old Style"/>
          <w:b/>
          <w:sz w:val="28"/>
          <w:szCs w:val="28"/>
        </w:rPr>
      </w:pPr>
      <w:r w:rsidRPr="00B621EA">
        <w:rPr>
          <w:rFonts w:ascii="Bookman Old Style" w:hAnsi="Bookman Old Style"/>
          <w:b/>
          <w:sz w:val="28"/>
          <w:szCs w:val="28"/>
        </w:rPr>
        <w:lastRenderedPageBreak/>
        <w:t>ΥΔΑΤΑΝΘΡΑΚΕΣ</w:t>
      </w:r>
    </w:p>
    <w:p w:rsidR="00B621EA" w:rsidRPr="00B621EA" w:rsidRDefault="00B621EA" w:rsidP="00AF2AE8">
      <w:pPr>
        <w:spacing w:before="120" w:after="120"/>
        <w:rPr>
          <w:rFonts w:ascii="Bookman Old Style" w:hAnsi="Bookman Old Style"/>
          <w:sz w:val="28"/>
          <w:szCs w:val="28"/>
        </w:rPr>
      </w:pPr>
      <w:r w:rsidRPr="00B621EA">
        <w:rPr>
          <w:rFonts w:ascii="Bookman Old Style" w:hAnsi="Bookman Old Style"/>
          <w:sz w:val="28"/>
          <w:szCs w:val="28"/>
        </w:rPr>
        <w:t>Οι υδατάνθρακες αποτελούνται από σάκχαρα, οργανικά μόρια, των οποίων το χαρακτηριστικό γνώρισμά τους, εκτός της παρουσίας του C, είναι και η κατ' αναλογία 2:1 (όπως και στο μόριο του νε</w:t>
      </w:r>
      <w:r>
        <w:rPr>
          <w:rFonts w:ascii="Bookman Old Style" w:hAnsi="Bookman Old Style"/>
          <w:sz w:val="28"/>
          <w:szCs w:val="28"/>
        </w:rPr>
        <w:t>ρού) παρουσία ατόμων Η και Ο, γι’</w:t>
      </w:r>
      <w:r w:rsidRPr="00B621EA">
        <w:rPr>
          <w:rFonts w:ascii="Bookman Old Style" w:hAnsi="Bookman Old Style"/>
          <w:sz w:val="28"/>
          <w:szCs w:val="28"/>
        </w:rPr>
        <w:t xml:space="preserve"> αυτό και η συγκεκριμένη ονομασία τους (</w:t>
      </w:r>
      <w:proofErr w:type="spellStart"/>
      <w:r w:rsidRPr="00B621EA">
        <w:rPr>
          <w:rFonts w:ascii="Bookman Old Style" w:hAnsi="Bookman Old Style"/>
          <w:sz w:val="28"/>
          <w:szCs w:val="28"/>
        </w:rPr>
        <w:t>υδατ¬άνθρακες</w:t>
      </w:r>
      <w:proofErr w:type="spellEnd"/>
      <w:r w:rsidRPr="00B621EA">
        <w:rPr>
          <w:rFonts w:ascii="Bookman Old Style" w:hAnsi="Bookman Old Style"/>
          <w:sz w:val="28"/>
          <w:szCs w:val="28"/>
        </w:rPr>
        <w:t xml:space="preserve">). Ανάλογα με τον αριθμό των σακχάρων που αποτελούν το μόριό τους διακρίνονται σε: απλούς υδατάνθρακες (μονοσακχαρίτες και </w:t>
      </w:r>
      <w:proofErr w:type="spellStart"/>
      <w:r w:rsidRPr="00B621EA">
        <w:rPr>
          <w:rFonts w:ascii="Bookman Old Style" w:hAnsi="Bookman Old Style"/>
          <w:sz w:val="28"/>
          <w:szCs w:val="28"/>
        </w:rPr>
        <w:t>δισακχαρίτες</w:t>
      </w:r>
      <w:proofErr w:type="spellEnd"/>
      <w:r w:rsidRPr="00B621EA">
        <w:rPr>
          <w:rFonts w:ascii="Bookman Old Style" w:hAnsi="Bookman Old Style"/>
          <w:sz w:val="28"/>
          <w:szCs w:val="28"/>
        </w:rPr>
        <w:t xml:space="preserve">) </w:t>
      </w:r>
      <w:r>
        <w:rPr>
          <w:rFonts w:ascii="Bookman Old Style" w:hAnsi="Bookman Old Style"/>
          <w:sz w:val="28"/>
          <w:szCs w:val="28"/>
        </w:rPr>
        <w:t xml:space="preserve">και σε σύνθετους υδατάνθρακες </w:t>
      </w:r>
      <w:r w:rsidRPr="00B621EA">
        <w:rPr>
          <w:rFonts w:ascii="Bookman Old Style" w:hAnsi="Bookman Old Style"/>
          <w:sz w:val="28"/>
          <w:szCs w:val="28"/>
        </w:rPr>
        <w:t>(</w:t>
      </w:r>
      <w:proofErr w:type="spellStart"/>
      <w:r w:rsidRPr="00B621EA">
        <w:rPr>
          <w:rFonts w:ascii="Bookman Old Style" w:hAnsi="Bookman Old Style"/>
          <w:sz w:val="28"/>
          <w:szCs w:val="28"/>
        </w:rPr>
        <w:t>ολιγοσακχαρίτες</w:t>
      </w:r>
      <w:proofErr w:type="spellEnd"/>
      <w:r w:rsidRPr="00B621EA">
        <w:rPr>
          <w:rFonts w:ascii="Bookman Old Style" w:hAnsi="Bookman Old Style"/>
          <w:sz w:val="28"/>
          <w:szCs w:val="28"/>
        </w:rPr>
        <w:t xml:space="preserve"> και πολυσακχαρίτες). Χαρακτηριστικά παραδείγματα των δύο αυτών ομάδων ' είναι η </w:t>
      </w:r>
      <w:proofErr w:type="spellStart"/>
      <w:r w:rsidRPr="00B621EA">
        <w:rPr>
          <w:rFonts w:ascii="Bookman Old Style" w:hAnsi="Bookman Old Style"/>
          <w:sz w:val="28"/>
          <w:szCs w:val="28"/>
        </w:rPr>
        <w:t>ριβόζη</w:t>
      </w:r>
      <w:proofErr w:type="spellEnd"/>
      <w:r w:rsidRPr="00B621EA">
        <w:rPr>
          <w:rFonts w:ascii="Bookman Old Style" w:hAnsi="Bookman Old Style"/>
          <w:sz w:val="28"/>
          <w:szCs w:val="28"/>
        </w:rPr>
        <w:t xml:space="preserve"> (μονοσακχαρίτης), η σακχαρόζη και η </w:t>
      </w:r>
      <w:proofErr w:type="spellStart"/>
      <w:r w:rsidRPr="00B621EA">
        <w:rPr>
          <w:rFonts w:ascii="Bookman Old Style" w:hAnsi="Bookman Old Style"/>
          <w:sz w:val="28"/>
          <w:szCs w:val="28"/>
        </w:rPr>
        <w:t>μαλτόζη</w:t>
      </w:r>
      <w:proofErr w:type="spellEnd"/>
      <w:r w:rsidRPr="00B621EA">
        <w:rPr>
          <w:rFonts w:ascii="Bookman Old Style" w:hAnsi="Bookman Old Style"/>
          <w:sz w:val="28"/>
          <w:szCs w:val="28"/>
        </w:rPr>
        <w:t xml:space="preserve"> (</w:t>
      </w:r>
      <w:proofErr w:type="spellStart"/>
      <w:r w:rsidRPr="00B621EA">
        <w:rPr>
          <w:rFonts w:ascii="Bookman Old Style" w:hAnsi="Bookman Old Style"/>
          <w:sz w:val="28"/>
          <w:szCs w:val="28"/>
        </w:rPr>
        <w:t>δισακχαρίτες</w:t>
      </w:r>
      <w:proofErr w:type="spellEnd"/>
      <w:r w:rsidRPr="00B621EA">
        <w:rPr>
          <w:rFonts w:ascii="Bookman Old Style" w:hAnsi="Bookman Old Style"/>
          <w:sz w:val="28"/>
          <w:szCs w:val="28"/>
        </w:rPr>
        <w:t xml:space="preserve">), η κυτταρίνη και η </w:t>
      </w:r>
      <w:proofErr w:type="spellStart"/>
      <w:r w:rsidRPr="00B621EA">
        <w:rPr>
          <w:rFonts w:ascii="Bookman Old Style" w:hAnsi="Bookman Old Style"/>
          <w:sz w:val="28"/>
          <w:szCs w:val="28"/>
        </w:rPr>
        <w:t>αμυλόζη</w:t>
      </w:r>
      <w:proofErr w:type="spellEnd"/>
      <w:r w:rsidRPr="00B621EA">
        <w:rPr>
          <w:rFonts w:ascii="Bookman Old Style" w:hAnsi="Bookman Old Style"/>
          <w:sz w:val="28"/>
          <w:szCs w:val="28"/>
        </w:rPr>
        <w:t xml:space="preserve"> (πολυσακχαρίτες). Πηγές σακχάρων είναι τα φρούτα, τα λαχανικά &amp; το μέλι (κυρίως φρουκτόζη και γλυκόζη), ενώ τρόφιμα πλούσια σε άμυλο είναι το ψωμί, τα ζυμαρικά, το ρύζι, οι πατάτες, και τα όσπρια. Φρούτα, λαχανικά &amp; μέλι είναι καλές πηγές γλυκόζης και φρουκτόζης.</w:t>
      </w:r>
    </w:p>
    <w:p w:rsidR="00B621EA" w:rsidRPr="004A685E" w:rsidRDefault="004A685E" w:rsidP="004A685E">
      <w:pPr>
        <w:pStyle w:val="2"/>
        <w:rPr>
          <w:rFonts w:ascii="Bookman Old Style" w:hAnsi="Bookman Old Style"/>
          <w:b w:val="0"/>
          <w:i/>
          <w:color w:val="000000" w:themeColor="text1"/>
          <w:sz w:val="28"/>
          <w:szCs w:val="28"/>
        </w:rPr>
      </w:pPr>
      <w:bookmarkStart w:id="12" w:name="_Toc346638285"/>
      <w:r w:rsidRPr="004A685E">
        <w:rPr>
          <w:rFonts w:ascii="Bookman Old Style" w:hAnsi="Bookman Old Style"/>
          <w:i/>
          <w:color w:val="000000" w:themeColor="text1"/>
          <w:sz w:val="28"/>
          <w:szCs w:val="28"/>
        </w:rPr>
        <w:t>ΛΙΠΙΔΙΑ</w:t>
      </w:r>
      <w:bookmarkEnd w:id="12"/>
    </w:p>
    <w:p w:rsidR="00B621EA" w:rsidRPr="00B621EA" w:rsidRDefault="00B621EA" w:rsidP="00AF2AE8">
      <w:pPr>
        <w:spacing w:before="120" w:after="120"/>
        <w:rPr>
          <w:rFonts w:ascii="Bookman Old Style" w:hAnsi="Bookman Old Style"/>
          <w:sz w:val="28"/>
          <w:szCs w:val="28"/>
        </w:rPr>
      </w:pPr>
      <w:r w:rsidRPr="00B621EA">
        <w:rPr>
          <w:rFonts w:ascii="Bookman Old Style" w:hAnsi="Bookman Old Style"/>
          <w:sz w:val="28"/>
          <w:szCs w:val="28"/>
        </w:rPr>
        <w:t xml:space="preserve">Τα λιπίδια είναι οργανικές ενώσεις διαλυτές σε οργανικό </w:t>
      </w:r>
      <w:r>
        <w:rPr>
          <w:rFonts w:ascii="Bookman Old Style" w:hAnsi="Bookman Old Style"/>
          <w:sz w:val="28"/>
          <w:szCs w:val="28"/>
        </w:rPr>
        <w:t>διαλύτη και αδιάλυτες σε νερό. Ω</w:t>
      </w:r>
      <w:r w:rsidRPr="00B621EA">
        <w:rPr>
          <w:rFonts w:ascii="Bookman Old Style" w:hAnsi="Bookman Old Style"/>
          <w:sz w:val="28"/>
          <w:szCs w:val="28"/>
        </w:rPr>
        <w:t>ς λιπίδια για διατροφική χρήση θεωρούνται όλα τα γλυκερίδια των διαφόρων λιπαρών οξέων φυτικής ή ζωικής προέλευσης. Τα γλυκερίδια σχηματίζονται με την ένωση (</w:t>
      </w:r>
      <w:proofErr w:type="spellStart"/>
      <w:r w:rsidRPr="00B621EA">
        <w:rPr>
          <w:rFonts w:ascii="Bookman Old Style" w:hAnsi="Bookman Old Style"/>
          <w:sz w:val="28"/>
          <w:szCs w:val="28"/>
        </w:rPr>
        <w:t>εστεροποίηση</w:t>
      </w:r>
      <w:proofErr w:type="spellEnd"/>
      <w:r w:rsidRPr="00B621EA">
        <w:rPr>
          <w:rFonts w:ascii="Bookman Old Style" w:hAnsi="Bookman Old Style"/>
          <w:sz w:val="28"/>
          <w:szCs w:val="28"/>
        </w:rPr>
        <w:t xml:space="preserve">) ενός μορίου </w:t>
      </w:r>
      <w:proofErr w:type="spellStart"/>
      <w:r w:rsidRPr="00B621EA">
        <w:rPr>
          <w:rFonts w:ascii="Bookman Old Style" w:hAnsi="Bookman Old Style"/>
          <w:sz w:val="28"/>
          <w:szCs w:val="28"/>
        </w:rPr>
        <w:t>γλυκερόλης</w:t>
      </w:r>
      <w:proofErr w:type="spellEnd"/>
      <w:r w:rsidRPr="00B621EA">
        <w:rPr>
          <w:rFonts w:ascii="Bookman Old Style" w:hAnsi="Bookman Old Style"/>
          <w:sz w:val="28"/>
          <w:szCs w:val="28"/>
        </w:rPr>
        <w:t xml:space="preserve"> με μόρια λιπαρών οξέων. Τα πιο συνηθισμένα λιπίδια είναι τα </w:t>
      </w:r>
      <w:proofErr w:type="spellStart"/>
      <w:r w:rsidRPr="00B621EA">
        <w:rPr>
          <w:rFonts w:ascii="Bookman Old Style" w:hAnsi="Bookman Old Style"/>
          <w:sz w:val="28"/>
          <w:szCs w:val="28"/>
        </w:rPr>
        <w:t>τριγλυκερίδια</w:t>
      </w:r>
      <w:proofErr w:type="spellEnd"/>
      <w:r w:rsidRPr="00B621EA">
        <w:rPr>
          <w:rFonts w:ascii="Bookman Old Style" w:hAnsi="Bookman Old Style"/>
          <w:sz w:val="28"/>
          <w:szCs w:val="28"/>
        </w:rPr>
        <w:t xml:space="preserve"> (ενώσεις 0 ενός μορίου </w:t>
      </w:r>
      <w:proofErr w:type="spellStart"/>
      <w:r w:rsidRPr="00B621EA">
        <w:rPr>
          <w:rFonts w:ascii="Bookman Old Style" w:hAnsi="Bookman Old Style"/>
          <w:sz w:val="28"/>
          <w:szCs w:val="28"/>
        </w:rPr>
        <w:t>γλυκερόλης</w:t>
      </w:r>
      <w:proofErr w:type="spellEnd"/>
      <w:r w:rsidRPr="00B621EA">
        <w:rPr>
          <w:rFonts w:ascii="Bookman Old Style" w:hAnsi="Bookman Old Style"/>
          <w:sz w:val="28"/>
          <w:szCs w:val="28"/>
        </w:rPr>
        <w:t xml:space="preserve"> με τρία μόρια λιπαρών οξέων). Σε αυτά είναι </w:t>
      </w:r>
      <w:r w:rsidRPr="00B621EA">
        <w:rPr>
          <w:rFonts w:ascii="Bookman Old Style" w:hAnsi="Bookman Old Style"/>
          <w:sz w:val="28"/>
          <w:szCs w:val="28"/>
        </w:rPr>
        <w:lastRenderedPageBreak/>
        <w:t xml:space="preserve">δυνατόν να υπάρχουν μικρές ποσότητες ελεύθερων λιπαρών οξέων, </w:t>
      </w:r>
      <w:proofErr w:type="spellStart"/>
      <w:r w:rsidRPr="00B621EA">
        <w:rPr>
          <w:rFonts w:ascii="Bookman Old Style" w:hAnsi="Bookman Old Style"/>
          <w:sz w:val="28"/>
          <w:szCs w:val="28"/>
        </w:rPr>
        <w:t>φωσφολιπιδίων</w:t>
      </w:r>
      <w:proofErr w:type="spellEnd"/>
      <w:r w:rsidRPr="00B621EA">
        <w:rPr>
          <w:rFonts w:ascii="Bookman Old Style" w:hAnsi="Bookman Old Style"/>
          <w:sz w:val="28"/>
          <w:szCs w:val="28"/>
        </w:rPr>
        <w:t xml:space="preserve">, ή και </w:t>
      </w:r>
      <w:proofErr w:type="spellStart"/>
      <w:r w:rsidRPr="00B621EA">
        <w:rPr>
          <w:rFonts w:ascii="Bookman Old Style" w:hAnsi="Bookman Old Style"/>
          <w:sz w:val="28"/>
          <w:szCs w:val="28"/>
        </w:rPr>
        <w:t>στερολών</w:t>
      </w:r>
      <w:proofErr w:type="spellEnd"/>
      <w:r w:rsidRPr="00B621EA">
        <w:rPr>
          <w:rFonts w:ascii="Bookman Old Style" w:hAnsi="Bookman Old Style"/>
          <w:sz w:val="28"/>
          <w:szCs w:val="28"/>
        </w:rPr>
        <w:t xml:space="preserve">. Τα </w:t>
      </w:r>
      <w:proofErr w:type="spellStart"/>
      <w:r w:rsidRPr="00B621EA">
        <w:rPr>
          <w:rFonts w:ascii="Bookman Old Style" w:hAnsi="Bookman Old Style"/>
          <w:sz w:val="28"/>
          <w:szCs w:val="28"/>
        </w:rPr>
        <w:t>τριγλυκερίδια</w:t>
      </w:r>
      <w:proofErr w:type="spellEnd"/>
      <w:r w:rsidRPr="00B621EA">
        <w:rPr>
          <w:rFonts w:ascii="Bookman Old Style" w:hAnsi="Bookman Old Style"/>
          <w:sz w:val="28"/>
          <w:szCs w:val="28"/>
        </w:rPr>
        <w:t xml:space="preserve"> διακρίνονται σε λίπη και έλαια, ανάλογα με το αν υφίστανται σε στερεή η υγρή μορφή.</w:t>
      </w:r>
    </w:p>
    <w:p w:rsidR="00B621EA" w:rsidRPr="004A685E" w:rsidRDefault="004A685E" w:rsidP="004A685E">
      <w:pPr>
        <w:pStyle w:val="2"/>
        <w:rPr>
          <w:rFonts w:ascii="Bookman Old Style" w:hAnsi="Bookman Old Style"/>
          <w:b w:val="0"/>
          <w:i/>
          <w:color w:val="000000" w:themeColor="text1"/>
          <w:sz w:val="28"/>
          <w:szCs w:val="28"/>
        </w:rPr>
      </w:pPr>
      <w:bookmarkStart w:id="13" w:name="_Toc346638286"/>
      <w:r w:rsidRPr="004A685E">
        <w:rPr>
          <w:rFonts w:ascii="Bookman Old Style" w:hAnsi="Bookman Old Style"/>
          <w:i/>
          <w:color w:val="000000" w:themeColor="text1"/>
          <w:sz w:val="28"/>
          <w:szCs w:val="28"/>
        </w:rPr>
        <w:t>ΛΙΠΑΡΑ ΟΞΕΑ</w:t>
      </w:r>
      <w:bookmarkEnd w:id="13"/>
    </w:p>
    <w:p w:rsidR="00B621EA" w:rsidRPr="00B621EA" w:rsidRDefault="00B621EA" w:rsidP="00AF2AE8">
      <w:pPr>
        <w:spacing w:before="120" w:after="120"/>
        <w:rPr>
          <w:rFonts w:ascii="Bookman Old Style" w:hAnsi="Bookman Old Style"/>
          <w:sz w:val="28"/>
          <w:szCs w:val="28"/>
        </w:rPr>
      </w:pPr>
      <w:r w:rsidRPr="00B621EA">
        <w:rPr>
          <w:rFonts w:ascii="Bookman Old Style" w:hAnsi="Bookman Old Style"/>
          <w:sz w:val="28"/>
          <w:szCs w:val="28"/>
        </w:rPr>
        <w:t>Τα λιπαρά οξέα διακρίνονται σε δύο κύριες ομάδες: α) κορεσμένα και β) ακόρεστα.</w:t>
      </w:r>
    </w:p>
    <w:p w:rsidR="00B621EA" w:rsidRPr="00B621EA" w:rsidRDefault="00B621EA" w:rsidP="00AF2AE8">
      <w:pPr>
        <w:spacing w:before="120" w:after="120"/>
        <w:rPr>
          <w:rFonts w:ascii="Bookman Old Style" w:hAnsi="Bookman Old Style"/>
          <w:sz w:val="28"/>
          <w:szCs w:val="28"/>
        </w:rPr>
      </w:pPr>
      <w:r w:rsidRPr="00B621EA">
        <w:rPr>
          <w:rFonts w:ascii="Bookman Old Style" w:hAnsi="Bookman Old Style"/>
          <w:sz w:val="28"/>
          <w:szCs w:val="28"/>
        </w:rPr>
        <w:t>Ως κορεσμένα χαρακτηρίζονται τα λιπαρά οξέα χωρίς κανένα διπλό δεσμό μεταξύ των ατόμων άνθρακα που σχηματίζουν το μόριό τους, ενώ ως ακόρεστα χαρακτηρίζονται τα λιπαρά οξέα με έναν (</w:t>
      </w:r>
      <w:proofErr w:type="spellStart"/>
      <w:r w:rsidRPr="00B621EA">
        <w:rPr>
          <w:rFonts w:ascii="Bookman Old Style" w:hAnsi="Bookman Old Style"/>
          <w:sz w:val="28"/>
          <w:szCs w:val="28"/>
        </w:rPr>
        <w:t>μονοακόρεστα</w:t>
      </w:r>
      <w:proofErr w:type="spellEnd"/>
      <w:r w:rsidRPr="00B621EA">
        <w:rPr>
          <w:rFonts w:ascii="Bookman Old Style" w:hAnsi="Bookman Old Style"/>
          <w:sz w:val="28"/>
          <w:szCs w:val="28"/>
        </w:rPr>
        <w:t>) ή περισσότερους διπλούς δεσμούς (</w:t>
      </w:r>
      <w:proofErr w:type="spellStart"/>
      <w:r w:rsidRPr="00B621EA">
        <w:rPr>
          <w:rFonts w:ascii="Bookman Old Style" w:hAnsi="Bookman Old Style"/>
          <w:sz w:val="28"/>
          <w:szCs w:val="28"/>
        </w:rPr>
        <w:t>πολυακόρεστα</w:t>
      </w:r>
      <w:proofErr w:type="spellEnd"/>
      <w:r w:rsidRPr="00B621EA">
        <w:rPr>
          <w:rFonts w:ascii="Bookman Old Style" w:hAnsi="Bookman Old Style"/>
          <w:sz w:val="28"/>
          <w:szCs w:val="28"/>
        </w:rPr>
        <w:t>) μεταξύ των ατόμων άνθρακα που αποτελούν το μόριό του.</w:t>
      </w:r>
    </w:p>
    <w:p w:rsidR="00B621EA" w:rsidRPr="00B621EA" w:rsidRDefault="00B621EA" w:rsidP="00AF2AE8">
      <w:pPr>
        <w:spacing w:before="120" w:after="120"/>
        <w:rPr>
          <w:rFonts w:ascii="Bookman Old Style" w:hAnsi="Bookman Old Style"/>
          <w:sz w:val="28"/>
          <w:szCs w:val="28"/>
        </w:rPr>
      </w:pPr>
      <w:r w:rsidRPr="00B621EA">
        <w:rPr>
          <w:rFonts w:ascii="Bookman Old Style" w:hAnsi="Bookman Old Style"/>
          <w:sz w:val="28"/>
          <w:szCs w:val="28"/>
        </w:rPr>
        <w:t xml:space="preserve">Σαν απαραίτητα </w:t>
      </w:r>
      <w:proofErr w:type="spellStart"/>
      <w:r w:rsidRPr="00B621EA">
        <w:rPr>
          <w:rFonts w:ascii="Bookman Old Style" w:hAnsi="Bookman Old Style"/>
          <w:sz w:val="28"/>
          <w:szCs w:val="28"/>
        </w:rPr>
        <w:t>πολυακόρεστα</w:t>
      </w:r>
      <w:proofErr w:type="spellEnd"/>
      <w:r w:rsidRPr="00B621EA">
        <w:rPr>
          <w:rFonts w:ascii="Bookman Old Style" w:hAnsi="Bookman Old Style"/>
          <w:sz w:val="28"/>
          <w:szCs w:val="28"/>
        </w:rPr>
        <w:t xml:space="preserve"> λιπαρά οξέα χαρακτηρίζονται αυτά τα οποία ο ανθρώπινος οργανισμός δεν μπορεί να συνθέσει ή τα συνθέτει σε ελάχιστες ποσότητες και επομένως λαμβάνονται αποκλειστικά μόνο μέσω της τροφής. Χαρακτηριστικά παραδείγματα αυτών είναι το </w:t>
      </w:r>
      <w:proofErr w:type="spellStart"/>
      <w:r w:rsidRPr="00B621EA">
        <w:rPr>
          <w:rFonts w:ascii="Bookman Old Style" w:hAnsi="Bookman Old Style"/>
          <w:sz w:val="28"/>
          <w:szCs w:val="28"/>
        </w:rPr>
        <w:t>λινολ</w:t>
      </w:r>
      <w:r>
        <w:rPr>
          <w:rFonts w:ascii="Bookman Old Style" w:hAnsi="Bookman Old Style"/>
          <w:sz w:val="28"/>
          <w:szCs w:val="28"/>
        </w:rPr>
        <w:t>ενικό</w:t>
      </w:r>
      <w:proofErr w:type="spellEnd"/>
      <w:r>
        <w:rPr>
          <w:rFonts w:ascii="Bookman Old Style" w:hAnsi="Bookman Old Style"/>
          <w:sz w:val="28"/>
          <w:szCs w:val="28"/>
        </w:rPr>
        <w:t xml:space="preserve">, το </w:t>
      </w:r>
      <w:proofErr w:type="spellStart"/>
      <w:r>
        <w:rPr>
          <w:rFonts w:ascii="Bookman Old Style" w:hAnsi="Bookman Old Style"/>
          <w:sz w:val="28"/>
          <w:szCs w:val="28"/>
        </w:rPr>
        <w:t>λινολεϊκό</w:t>
      </w:r>
      <w:proofErr w:type="spellEnd"/>
      <w:r>
        <w:rPr>
          <w:rFonts w:ascii="Bookman Old Style" w:hAnsi="Bookman Old Style"/>
          <w:sz w:val="28"/>
          <w:szCs w:val="28"/>
        </w:rPr>
        <w:t xml:space="preserve"> και</w:t>
      </w:r>
      <w:r w:rsidRPr="00B621EA">
        <w:rPr>
          <w:rFonts w:ascii="Bookman Old Style" w:hAnsi="Bookman Old Style"/>
          <w:sz w:val="28"/>
          <w:szCs w:val="28"/>
        </w:rPr>
        <w:t xml:space="preserve"> το </w:t>
      </w:r>
      <w:proofErr w:type="spellStart"/>
      <w:r w:rsidRPr="00B621EA">
        <w:rPr>
          <w:rFonts w:ascii="Bookman Old Style" w:hAnsi="Bookman Old Style"/>
          <w:sz w:val="28"/>
          <w:szCs w:val="28"/>
        </w:rPr>
        <w:t>αραχιδονικό</w:t>
      </w:r>
      <w:proofErr w:type="spellEnd"/>
      <w:r w:rsidRPr="00B621EA">
        <w:rPr>
          <w:rFonts w:ascii="Bookman Old Style" w:hAnsi="Bookman Old Style"/>
          <w:sz w:val="28"/>
          <w:szCs w:val="28"/>
        </w:rPr>
        <w:t xml:space="preserve"> οξύ</w:t>
      </w:r>
    </w:p>
    <w:p w:rsidR="00B621EA" w:rsidRPr="00B621EA" w:rsidRDefault="00B621EA" w:rsidP="00AF2AE8">
      <w:pPr>
        <w:spacing w:before="120" w:after="120"/>
        <w:rPr>
          <w:rFonts w:ascii="Bookman Old Style" w:hAnsi="Bookman Old Style"/>
          <w:sz w:val="28"/>
          <w:szCs w:val="28"/>
        </w:rPr>
      </w:pPr>
      <w:r w:rsidRPr="00B621EA">
        <w:rPr>
          <w:rFonts w:ascii="Bookman Old Style" w:hAnsi="Bookman Old Style"/>
          <w:sz w:val="28"/>
          <w:szCs w:val="28"/>
        </w:rPr>
        <w:t>Τα λιπαρά οξέα, απαντώνται (αναφορικά με το είδος τους) σε τρόφιμα όπως:</w:t>
      </w:r>
    </w:p>
    <w:p w:rsidR="00B621EA" w:rsidRPr="00B621EA" w:rsidRDefault="00B621EA" w:rsidP="00AF2AE8">
      <w:pPr>
        <w:pStyle w:val="a3"/>
        <w:numPr>
          <w:ilvl w:val="0"/>
          <w:numId w:val="4"/>
        </w:numPr>
        <w:spacing w:before="120" w:after="120"/>
        <w:rPr>
          <w:rFonts w:ascii="Bookman Old Style" w:hAnsi="Bookman Old Style"/>
          <w:sz w:val="28"/>
          <w:szCs w:val="28"/>
        </w:rPr>
      </w:pPr>
      <w:r w:rsidRPr="00B621EA">
        <w:rPr>
          <w:rFonts w:ascii="Bookman Old Style" w:hAnsi="Bookman Old Style"/>
          <w:sz w:val="28"/>
          <w:szCs w:val="28"/>
        </w:rPr>
        <w:t>Βούτυρο, τυρί, πλήρες γάλα, γιαούρτι, μαργαρίνη (Κορεσμένα λιπαρά οξέα)</w:t>
      </w:r>
    </w:p>
    <w:p w:rsidR="00B621EA" w:rsidRPr="00B621EA" w:rsidRDefault="00B621EA" w:rsidP="00AF2AE8">
      <w:pPr>
        <w:pStyle w:val="a3"/>
        <w:numPr>
          <w:ilvl w:val="0"/>
          <w:numId w:val="4"/>
        </w:numPr>
        <w:spacing w:before="120" w:after="120"/>
        <w:rPr>
          <w:rFonts w:ascii="Bookman Old Style" w:hAnsi="Bookman Old Style"/>
          <w:sz w:val="28"/>
          <w:szCs w:val="28"/>
        </w:rPr>
      </w:pPr>
      <w:r w:rsidRPr="00B621EA">
        <w:rPr>
          <w:rFonts w:ascii="Bookman Old Style" w:hAnsi="Bookman Old Style"/>
          <w:sz w:val="28"/>
          <w:szCs w:val="28"/>
        </w:rPr>
        <w:t>Ελιές, ξηροί καρποί,</w:t>
      </w:r>
      <w:r>
        <w:rPr>
          <w:rFonts w:ascii="Bookman Old Style" w:hAnsi="Bookman Old Style"/>
          <w:sz w:val="28"/>
          <w:szCs w:val="28"/>
        </w:rPr>
        <w:t xml:space="preserve"> </w:t>
      </w:r>
      <w:r w:rsidRPr="00B621EA">
        <w:rPr>
          <w:rFonts w:ascii="Bookman Old Style" w:hAnsi="Bookman Old Style"/>
          <w:sz w:val="28"/>
          <w:szCs w:val="28"/>
        </w:rPr>
        <w:t xml:space="preserve">αβοκάντο, </w:t>
      </w:r>
      <w:proofErr w:type="spellStart"/>
      <w:r w:rsidRPr="00B621EA">
        <w:rPr>
          <w:rFonts w:ascii="Bookman Old Style" w:hAnsi="Bookman Old Style"/>
          <w:sz w:val="28"/>
          <w:szCs w:val="28"/>
        </w:rPr>
        <w:t>κραμβέλαιο</w:t>
      </w:r>
      <w:proofErr w:type="spellEnd"/>
      <w:r w:rsidRPr="00B621EA">
        <w:rPr>
          <w:rFonts w:ascii="Bookman Old Style" w:hAnsi="Bookman Old Style"/>
          <w:sz w:val="28"/>
          <w:szCs w:val="28"/>
        </w:rPr>
        <w:t>,</w:t>
      </w:r>
      <w:r>
        <w:rPr>
          <w:rFonts w:ascii="Bookman Old Style" w:hAnsi="Bookman Old Style"/>
          <w:sz w:val="28"/>
          <w:szCs w:val="28"/>
        </w:rPr>
        <w:t xml:space="preserve"> </w:t>
      </w:r>
      <w:proofErr w:type="spellStart"/>
      <w:r w:rsidRPr="00B621EA">
        <w:rPr>
          <w:rFonts w:ascii="Bookman Old Style" w:hAnsi="Bookman Old Style"/>
          <w:sz w:val="28"/>
          <w:szCs w:val="28"/>
        </w:rPr>
        <w:t>φυστικέλαιο</w:t>
      </w:r>
      <w:proofErr w:type="spellEnd"/>
      <w:r w:rsidRPr="00B621EA">
        <w:rPr>
          <w:rFonts w:ascii="Bookman Old Style" w:hAnsi="Bookman Old Style"/>
          <w:sz w:val="28"/>
          <w:szCs w:val="28"/>
        </w:rPr>
        <w:t xml:space="preserve"> (</w:t>
      </w:r>
      <w:proofErr w:type="spellStart"/>
      <w:r w:rsidRPr="00B621EA">
        <w:rPr>
          <w:rFonts w:ascii="Bookman Old Style" w:hAnsi="Bookman Old Style"/>
          <w:sz w:val="28"/>
          <w:szCs w:val="28"/>
        </w:rPr>
        <w:t>Μονοακόρεστα</w:t>
      </w:r>
      <w:proofErr w:type="spellEnd"/>
      <w:r w:rsidRPr="00B621EA">
        <w:rPr>
          <w:rFonts w:ascii="Bookman Old Style" w:hAnsi="Bookman Old Style"/>
          <w:sz w:val="28"/>
          <w:szCs w:val="28"/>
        </w:rPr>
        <w:t xml:space="preserve"> λιπαρά οξέα)</w:t>
      </w:r>
    </w:p>
    <w:p w:rsidR="00B621EA" w:rsidRPr="00B621EA" w:rsidRDefault="00B621EA" w:rsidP="00AF2AE8">
      <w:pPr>
        <w:pStyle w:val="a3"/>
        <w:numPr>
          <w:ilvl w:val="0"/>
          <w:numId w:val="4"/>
        </w:numPr>
        <w:spacing w:before="120" w:after="120"/>
        <w:rPr>
          <w:rFonts w:ascii="Bookman Old Style" w:hAnsi="Bookman Old Style"/>
          <w:sz w:val="28"/>
          <w:szCs w:val="28"/>
        </w:rPr>
      </w:pPr>
      <w:r w:rsidRPr="00B621EA">
        <w:rPr>
          <w:rFonts w:ascii="Bookman Old Style" w:hAnsi="Bookman Old Style"/>
          <w:sz w:val="28"/>
          <w:szCs w:val="28"/>
        </w:rPr>
        <w:lastRenderedPageBreak/>
        <w:t>Λιπαρά ψάρια (σολομός, σκουμπρί, ρέγκα, πέστροφα, σαρδέλα), καρύδια, σογιέλαιο.( ω-3 λιπαρά οξέα-</w:t>
      </w:r>
      <w:proofErr w:type="spellStart"/>
      <w:r w:rsidRPr="00B621EA">
        <w:rPr>
          <w:rFonts w:ascii="Bookman Old Style" w:hAnsi="Bookman Old Style"/>
          <w:sz w:val="28"/>
          <w:szCs w:val="28"/>
        </w:rPr>
        <w:t>πολυακόρεστα</w:t>
      </w:r>
      <w:proofErr w:type="spellEnd"/>
      <w:r w:rsidRPr="00B621EA">
        <w:rPr>
          <w:rFonts w:ascii="Bookman Old Style" w:hAnsi="Bookman Old Style"/>
          <w:sz w:val="28"/>
          <w:szCs w:val="28"/>
        </w:rPr>
        <w:t xml:space="preserve"> με 3 διπλούς δεσμούς)</w:t>
      </w:r>
    </w:p>
    <w:p w:rsidR="00B621EA" w:rsidRPr="00B621EA" w:rsidRDefault="00B621EA" w:rsidP="00AF2AE8">
      <w:pPr>
        <w:pStyle w:val="a3"/>
        <w:numPr>
          <w:ilvl w:val="0"/>
          <w:numId w:val="4"/>
        </w:numPr>
        <w:spacing w:before="120" w:after="120"/>
        <w:rPr>
          <w:rFonts w:ascii="Bookman Old Style" w:hAnsi="Bookman Old Style"/>
          <w:sz w:val="28"/>
          <w:szCs w:val="28"/>
        </w:rPr>
      </w:pPr>
      <w:r w:rsidRPr="00B621EA">
        <w:rPr>
          <w:rFonts w:ascii="Bookman Old Style" w:hAnsi="Bookman Old Style"/>
          <w:sz w:val="28"/>
          <w:szCs w:val="28"/>
        </w:rPr>
        <w:t xml:space="preserve">Ηλιόσποροι, σουσάμι, καλαμπόκι, καρύδια, ηλιέλαιο, αραβοσιτέλαιο (ω-6 λιπαρά οξέα- Τα </w:t>
      </w:r>
      <w:proofErr w:type="spellStart"/>
      <w:r w:rsidRPr="00B621EA">
        <w:rPr>
          <w:rFonts w:ascii="Bookman Old Style" w:hAnsi="Bookman Old Style"/>
          <w:sz w:val="28"/>
          <w:szCs w:val="28"/>
        </w:rPr>
        <w:t>πολυακόρεστα</w:t>
      </w:r>
      <w:proofErr w:type="spellEnd"/>
      <w:r w:rsidRPr="00B621EA">
        <w:rPr>
          <w:rFonts w:ascii="Bookman Old Style" w:hAnsi="Bookman Old Style"/>
          <w:sz w:val="28"/>
          <w:szCs w:val="28"/>
        </w:rPr>
        <w:t xml:space="preserve"> με 6 διπλούς δεσμούς)</w:t>
      </w:r>
    </w:p>
    <w:p w:rsidR="00B621EA" w:rsidRPr="004A685E" w:rsidRDefault="004A685E" w:rsidP="004A685E">
      <w:pPr>
        <w:pStyle w:val="2"/>
        <w:rPr>
          <w:rFonts w:ascii="Bookman Old Style" w:hAnsi="Bookman Old Style"/>
          <w:b w:val="0"/>
          <w:i/>
          <w:color w:val="000000" w:themeColor="text1"/>
          <w:sz w:val="28"/>
          <w:szCs w:val="28"/>
        </w:rPr>
      </w:pPr>
      <w:bookmarkStart w:id="14" w:name="_Toc346638287"/>
      <w:r w:rsidRPr="004A685E">
        <w:rPr>
          <w:rFonts w:ascii="Bookman Old Style" w:hAnsi="Bookman Old Style"/>
          <w:i/>
          <w:color w:val="000000" w:themeColor="text1"/>
          <w:sz w:val="28"/>
          <w:szCs w:val="28"/>
        </w:rPr>
        <w:t>ΑΝΟΡΓΑΝΑ ΣΥΣΤΑΤΙΚΑ/ΑΛΑΤΑ</w:t>
      </w:r>
      <w:bookmarkEnd w:id="14"/>
    </w:p>
    <w:p w:rsidR="00B621EA" w:rsidRPr="00B621EA" w:rsidRDefault="00B621EA" w:rsidP="00AF2AE8">
      <w:pPr>
        <w:spacing w:before="120" w:after="120"/>
        <w:rPr>
          <w:rFonts w:ascii="Bookman Old Style" w:hAnsi="Bookman Old Style"/>
          <w:sz w:val="28"/>
          <w:szCs w:val="28"/>
        </w:rPr>
      </w:pPr>
      <w:r w:rsidRPr="00B621EA">
        <w:rPr>
          <w:rFonts w:ascii="Bookman Old Style" w:hAnsi="Bookman Old Style"/>
          <w:sz w:val="28"/>
          <w:szCs w:val="28"/>
        </w:rPr>
        <w:t xml:space="preserve">Τα ανόργανα συστατικά είναι χημικά στοιχεία απαραίτητα για τις φυσιολογικές λειτουργίες του οργανισμού. Διακρίνονται σε </w:t>
      </w:r>
      <w:proofErr w:type="spellStart"/>
      <w:r w:rsidRPr="00B621EA">
        <w:rPr>
          <w:rFonts w:ascii="Bookman Old Style" w:hAnsi="Bookman Old Style"/>
          <w:sz w:val="28"/>
          <w:szCs w:val="28"/>
        </w:rPr>
        <w:t>μακροστοιχεία</w:t>
      </w:r>
      <w:proofErr w:type="spellEnd"/>
      <w:r w:rsidRPr="00B621EA">
        <w:rPr>
          <w:rFonts w:ascii="Bookman Old Style" w:hAnsi="Bookman Old Style"/>
          <w:sz w:val="28"/>
          <w:szCs w:val="28"/>
        </w:rPr>
        <w:t xml:space="preserve"> που είναι απαραίτητα σε σχετικά σημαντικές ποσότητες και σε ιχνοστοιχεία, που είναι απαραίτητα σε ελάχιστες ποσότητες. Χαρακτηριστικά </w:t>
      </w:r>
      <w:proofErr w:type="spellStart"/>
      <w:r w:rsidRPr="00B621EA">
        <w:rPr>
          <w:rFonts w:ascii="Bookman Old Style" w:hAnsi="Bookman Old Style"/>
          <w:sz w:val="28"/>
          <w:szCs w:val="28"/>
        </w:rPr>
        <w:t>μακροστοιχεία</w:t>
      </w:r>
      <w:proofErr w:type="spellEnd"/>
      <w:r w:rsidRPr="00B621EA">
        <w:rPr>
          <w:rFonts w:ascii="Bookman Old Style" w:hAnsi="Bookman Old Style"/>
          <w:sz w:val="28"/>
          <w:szCs w:val="28"/>
        </w:rPr>
        <w:t xml:space="preserve"> είναι το ασβέστιο, ο σίδηρος, το μαγνήσιο, ο φώσφορος, το κάλιο, το νάτριο, το χλώριο και το θείο, ενώ σαν ιχνοστοιχεία, τα συνηθέστερα είναι το κοβάλτιο, το σελήνιο, ο χαλκός, το χρώμιο, το ιώδιο, το μαγγάνιο κ.ά.</w:t>
      </w:r>
    </w:p>
    <w:p w:rsidR="00B621EA" w:rsidRPr="004A685E" w:rsidRDefault="004A685E" w:rsidP="004A685E">
      <w:pPr>
        <w:pStyle w:val="2"/>
        <w:rPr>
          <w:rFonts w:ascii="Bookman Old Style" w:hAnsi="Bookman Old Style"/>
          <w:b w:val="0"/>
          <w:i/>
          <w:color w:val="000000" w:themeColor="text1"/>
          <w:sz w:val="28"/>
          <w:szCs w:val="28"/>
        </w:rPr>
      </w:pPr>
      <w:bookmarkStart w:id="15" w:name="_Toc346638288"/>
      <w:r w:rsidRPr="004A685E">
        <w:rPr>
          <w:rFonts w:ascii="Bookman Old Style" w:hAnsi="Bookman Old Style"/>
          <w:i/>
          <w:color w:val="000000" w:themeColor="text1"/>
          <w:sz w:val="28"/>
          <w:szCs w:val="28"/>
        </w:rPr>
        <w:t>ΒΙΤΑΜΙΝΕΣ</w:t>
      </w:r>
      <w:bookmarkEnd w:id="15"/>
    </w:p>
    <w:p w:rsidR="00B621EA" w:rsidRPr="00B621EA" w:rsidRDefault="00B621EA" w:rsidP="00AF2AE8">
      <w:pPr>
        <w:spacing w:before="120" w:after="120"/>
        <w:rPr>
          <w:rFonts w:ascii="Bookman Old Style" w:hAnsi="Bookman Old Style"/>
          <w:sz w:val="28"/>
          <w:szCs w:val="28"/>
        </w:rPr>
      </w:pPr>
      <w:r w:rsidRPr="00B621EA">
        <w:rPr>
          <w:rFonts w:ascii="Bookman Old Style" w:hAnsi="Bookman Old Style"/>
          <w:sz w:val="28"/>
          <w:szCs w:val="28"/>
        </w:rPr>
        <w:t xml:space="preserve">Οι βιταμίνες είναι οργανικές ενώσεις αρκετά πολύπλοκης δομής, οι οποίες είναι απαραίτητες για την ομαλή λειτουργία του ανθρώπινου οργανισμού. Ανάλογα με την διαλυτότητα τους και την δράση τους κατατάσσονται σε διάφορες ομάδες. Ως λιποδιαλυτές θεωρούνται οι βιταμίνες A, D, Ε, Κ και F, ενώ στις </w:t>
      </w:r>
      <w:proofErr w:type="spellStart"/>
      <w:r w:rsidRPr="00B621EA">
        <w:rPr>
          <w:rFonts w:ascii="Bookman Old Style" w:hAnsi="Bookman Old Style"/>
          <w:sz w:val="28"/>
          <w:szCs w:val="28"/>
        </w:rPr>
        <w:t>υδατοδιαλυτές</w:t>
      </w:r>
      <w:proofErr w:type="spellEnd"/>
      <w:r w:rsidRPr="00B621EA">
        <w:rPr>
          <w:rFonts w:ascii="Bookman Old Style" w:hAnsi="Bookman Old Style"/>
          <w:sz w:val="28"/>
          <w:szCs w:val="28"/>
        </w:rPr>
        <w:t xml:space="preserve"> συγκαταλέγονται η Β, η </w:t>
      </w:r>
      <w:proofErr w:type="spellStart"/>
      <w:r w:rsidRPr="00B621EA">
        <w:rPr>
          <w:rFonts w:ascii="Bookman Old Style" w:hAnsi="Bookman Old Style"/>
          <w:sz w:val="28"/>
          <w:szCs w:val="28"/>
        </w:rPr>
        <w:t>Η</w:t>
      </w:r>
      <w:proofErr w:type="spellEnd"/>
      <w:r w:rsidRPr="00B621EA">
        <w:rPr>
          <w:rFonts w:ascii="Bookman Old Style" w:hAnsi="Bookman Old Style"/>
          <w:sz w:val="28"/>
          <w:szCs w:val="28"/>
        </w:rPr>
        <w:t xml:space="preserve"> και η C. Θα πρέπει να σημειώσουμε ότι σε κάθε γράμμα ενίοτε αντιστοιχούν ομάδες βιταμινών και όχι συγγενούς δομής.</w:t>
      </w:r>
    </w:p>
    <w:p w:rsidR="00B621EA" w:rsidRPr="00B621EA" w:rsidRDefault="00B621EA" w:rsidP="00AF2AE8">
      <w:pPr>
        <w:spacing w:before="120" w:after="120"/>
        <w:rPr>
          <w:rFonts w:ascii="Bookman Old Style" w:hAnsi="Bookman Old Style"/>
          <w:sz w:val="28"/>
          <w:szCs w:val="28"/>
        </w:rPr>
      </w:pPr>
      <w:r w:rsidRPr="00B621EA">
        <w:rPr>
          <w:rFonts w:ascii="Bookman Old Style" w:hAnsi="Bookman Old Style"/>
          <w:sz w:val="28"/>
          <w:szCs w:val="28"/>
        </w:rPr>
        <w:t>Στην συνέχεια παρατίθενται οι σημαντικότερες των βιταμινών, ανάλογα με την διαλυτότητά τους.</w:t>
      </w:r>
    </w:p>
    <w:p w:rsidR="00B621EA" w:rsidRPr="004A685E" w:rsidRDefault="004A685E" w:rsidP="004A685E">
      <w:pPr>
        <w:pStyle w:val="2"/>
        <w:rPr>
          <w:rFonts w:ascii="Bookman Old Style" w:hAnsi="Bookman Old Style"/>
          <w:b w:val="0"/>
          <w:i/>
          <w:color w:val="000000" w:themeColor="text1"/>
          <w:sz w:val="28"/>
          <w:szCs w:val="28"/>
        </w:rPr>
      </w:pPr>
      <w:bookmarkStart w:id="16" w:name="_Toc346638289"/>
      <w:r w:rsidRPr="004A685E">
        <w:rPr>
          <w:rFonts w:ascii="Bookman Old Style" w:hAnsi="Bookman Old Style"/>
          <w:i/>
          <w:color w:val="000000" w:themeColor="text1"/>
          <w:sz w:val="28"/>
          <w:szCs w:val="28"/>
        </w:rPr>
        <w:lastRenderedPageBreak/>
        <w:t>ΛΙΠΟΔΙΑΛΥΤΕΣ ΒΙΤΑΜΙΝΕΣ</w:t>
      </w:r>
      <w:bookmarkEnd w:id="16"/>
    </w:p>
    <w:p w:rsidR="00B621EA" w:rsidRPr="00B621EA" w:rsidRDefault="00B621EA" w:rsidP="00AF2AE8">
      <w:pPr>
        <w:pStyle w:val="a3"/>
        <w:numPr>
          <w:ilvl w:val="0"/>
          <w:numId w:val="8"/>
        </w:numPr>
        <w:tabs>
          <w:tab w:val="left" w:pos="567"/>
        </w:tabs>
        <w:spacing w:before="120" w:after="120"/>
        <w:ind w:left="851"/>
        <w:rPr>
          <w:rFonts w:ascii="Bookman Old Style" w:hAnsi="Bookman Old Style"/>
          <w:sz w:val="28"/>
          <w:szCs w:val="28"/>
        </w:rPr>
      </w:pPr>
      <w:r w:rsidRPr="00B621EA">
        <w:rPr>
          <w:rFonts w:ascii="Bookman Old Style" w:hAnsi="Bookman Old Style"/>
          <w:b/>
          <w:sz w:val="28"/>
          <w:szCs w:val="28"/>
        </w:rPr>
        <w:t>Προβιταμίνη Λ</w:t>
      </w:r>
      <w:r w:rsidRPr="00B621EA">
        <w:rPr>
          <w:rFonts w:ascii="Bookman Old Style" w:hAnsi="Bookman Old Style"/>
          <w:sz w:val="28"/>
          <w:szCs w:val="28"/>
        </w:rPr>
        <w:t xml:space="preserve"> (β- καροτένιο). Βρίσκεται στα πράσινα φυλλώδη λαχανικά (σπανάκι, ραδίκια, μπρόκολο, λάχανο) στα πορτοκάλια, στις τομάτες, στα κίτρινα φρούτα (όπως </w:t>
      </w:r>
      <w:proofErr w:type="spellStart"/>
      <w:r w:rsidRPr="00B621EA">
        <w:rPr>
          <w:rFonts w:ascii="Bookman Old Style" w:hAnsi="Bookman Old Style"/>
          <w:sz w:val="28"/>
          <w:szCs w:val="28"/>
        </w:rPr>
        <w:t>μάνγκο</w:t>
      </w:r>
      <w:proofErr w:type="spellEnd"/>
      <w:r w:rsidRPr="00B621EA">
        <w:rPr>
          <w:rFonts w:ascii="Bookman Old Style" w:hAnsi="Bookman Old Style"/>
          <w:sz w:val="28"/>
          <w:szCs w:val="28"/>
        </w:rPr>
        <w:t>, πεπόνι και βερίκοκα), και κυρίως στο καρότο.</w:t>
      </w:r>
    </w:p>
    <w:p w:rsidR="00B621EA" w:rsidRPr="00B621EA" w:rsidRDefault="00B621EA" w:rsidP="00AF2AE8">
      <w:pPr>
        <w:pStyle w:val="a3"/>
        <w:numPr>
          <w:ilvl w:val="0"/>
          <w:numId w:val="6"/>
        </w:numPr>
        <w:tabs>
          <w:tab w:val="left" w:pos="567"/>
        </w:tabs>
        <w:spacing w:before="120" w:after="120"/>
        <w:ind w:left="851"/>
        <w:rPr>
          <w:rFonts w:ascii="Bookman Old Style" w:hAnsi="Bookman Old Style"/>
          <w:sz w:val="28"/>
          <w:szCs w:val="28"/>
        </w:rPr>
      </w:pPr>
      <w:r w:rsidRPr="00B621EA">
        <w:rPr>
          <w:rFonts w:ascii="Bookman Old Style" w:hAnsi="Bookman Old Style"/>
          <w:b/>
          <w:sz w:val="28"/>
          <w:szCs w:val="28"/>
        </w:rPr>
        <w:t>Βιταμίνη Λ.</w:t>
      </w:r>
      <w:r w:rsidRPr="00B621EA">
        <w:rPr>
          <w:rFonts w:ascii="Bookman Old Style" w:hAnsi="Bookman Old Style"/>
          <w:sz w:val="28"/>
          <w:szCs w:val="28"/>
        </w:rPr>
        <w:t xml:space="preserve"> (</w:t>
      </w:r>
      <w:proofErr w:type="spellStart"/>
      <w:r w:rsidRPr="00B621EA">
        <w:rPr>
          <w:rFonts w:ascii="Bookman Old Style" w:hAnsi="Bookman Old Style"/>
          <w:sz w:val="28"/>
          <w:szCs w:val="28"/>
        </w:rPr>
        <w:t>Ρετινόλη</w:t>
      </w:r>
      <w:proofErr w:type="spellEnd"/>
      <w:r w:rsidRPr="00B621EA">
        <w:rPr>
          <w:rFonts w:ascii="Bookman Old Style" w:hAnsi="Bookman Old Style"/>
          <w:sz w:val="28"/>
          <w:szCs w:val="28"/>
        </w:rPr>
        <w:t>). Απαραίτητη βιταμίνη για τα περισσότερα θηλαστικά, αποθηκεύεται στον λιπώδη ιστό, πράγμα το οποίο σημαίνει ότι δεν είναι υποχρεωτική η λήψη της σε καθημερινή βάση. Σημαντικές πηγές βιταμίνης Α είναι το συκώτι, το μουρουνέλαιο, ο κρόκος του αυγού, τα λιπαρά ψάρια και τα γαλακτοκομικά προϊόντα.</w:t>
      </w:r>
    </w:p>
    <w:p w:rsidR="00B621EA" w:rsidRPr="00B621EA" w:rsidRDefault="00B621EA" w:rsidP="00AF2AE8">
      <w:pPr>
        <w:pStyle w:val="a3"/>
        <w:numPr>
          <w:ilvl w:val="0"/>
          <w:numId w:val="6"/>
        </w:numPr>
        <w:tabs>
          <w:tab w:val="left" w:pos="567"/>
        </w:tabs>
        <w:spacing w:before="120" w:after="120"/>
        <w:ind w:left="851"/>
        <w:rPr>
          <w:rFonts w:ascii="Bookman Old Style" w:hAnsi="Bookman Old Style"/>
          <w:sz w:val="28"/>
          <w:szCs w:val="28"/>
        </w:rPr>
      </w:pPr>
      <w:r w:rsidRPr="00B621EA">
        <w:rPr>
          <w:rFonts w:ascii="Bookman Old Style" w:hAnsi="Bookman Old Style"/>
          <w:b/>
          <w:sz w:val="28"/>
          <w:szCs w:val="28"/>
        </w:rPr>
        <w:t>Βιταμίνη D.</w:t>
      </w:r>
      <w:r w:rsidRPr="00B621EA">
        <w:rPr>
          <w:rFonts w:ascii="Bookman Old Style" w:hAnsi="Bookman Old Style"/>
          <w:sz w:val="28"/>
          <w:szCs w:val="28"/>
        </w:rPr>
        <w:t xml:space="preserve"> Στην πραγματικότητα είναι δύο λιποδιαλυτές αλκοόλες που σχηματίζονται από την υπεριώδη ακτινοβολία (φως ) επί των </w:t>
      </w:r>
      <w:proofErr w:type="spellStart"/>
      <w:r w:rsidRPr="00B621EA">
        <w:rPr>
          <w:rFonts w:ascii="Bookman Old Style" w:hAnsi="Bookman Old Style"/>
          <w:sz w:val="28"/>
          <w:szCs w:val="28"/>
        </w:rPr>
        <w:t>στερολών</w:t>
      </w:r>
      <w:proofErr w:type="spellEnd"/>
      <w:r w:rsidRPr="00B621EA">
        <w:rPr>
          <w:rFonts w:ascii="Bookman Old Style" w:hAnsi="Bookman Old Style"/>
          <w:sz w:val="28"/>
          <w:szCs w:val="28"/>
        </w:rPr>
        <w:t xml:space="preserve"> που υπάρχουν στο δέρμα. Οι </w:t>
      </w:r>
      <w:proofErr w:type="spellStart"/>
      <w:r w:rsidRPr="00B621EA">
        <w:rPr>
          <w:rFonts w:ascii="Bookman Old Style" w:hAnsi="Bookman Old Style"/>
          <w:sz w:val="28"/>
          <w:szCs w:val="28"/>
        </w:rPr>
        <w:t>στερόλες</w:t>
      </w:r>
      <w:proofErr w:type="spellEnd"/>
      <w:r w:rsidRPr="00B621EA">
        <w:rPr>
          <w:rFonts w:ascii="Bookman Old Style" w:hAnsi="Bookman Old Style"/>
          <w:sz w:val="28"/>
          <w:szCs w:val="28"/>
        </w:rPr>
        <w:t xml:space="preserve"> αυτές είναι η προβιταμίνη 7-δεϋδροχοληστερόλη και η </w:t>
      </w:r>
      <w:proofErr w:type="spellStart"/>
      <w:r w:rsidRPr="00B621EA">
        <w:rPr>
          <w:rFonts w:ascii="Bookman Old Style" w:hAnsi="Bookman Old Style"/>
          <w:sz w:val="28"/>
          <w:szCs w:val="28"/>
        </w:rPr>
        <w:t>εργοστερόλη</w:t>
      </w:r>
      <w:proofErr w:type="spellEnd"/>
      <w:r w:rsidRPr="00B621EA">
        <w:rPr>
          <w:rFonts w:ascii="Bookman Old Style" w:hAnsi="Bookman Old Style"/>
          <w:sz w:val="28"/>
          <w:szCs w:val="28"/>
        </w:rPr>
        <w:t xml:space="preserve">. Με την βοήθεια της υπεριώδης ακτινοβολίας του φωτός, οι </w:t>
      </w:r>
      <w:proofErr w:type="spellStart"/>
      <w:r w:rsidRPr="00B621EA">
        <w:rPr>
          <w:rFonts w:ascii="Bookman Old Style" w:hAnsi="Bookman Old Style"/>
          <w:sz w:val="28"/>
          <w:szCs w:val="28"/>
        </w:rPr>
        <w:t>στερόλες</w:t>
      </w:r>
      <w:proofErr w:type="spellEnd"/>
      <w:r w:rsidRPr="00B621EA">
        <w:rPr>
          <w:rFonts w:ascii="Bookman Old Style" w:hAnsi="Bookman Old Style"/>
          <w:sz w:val="28"/>
          <w:szCs w:val="28"/>
        </w:rPr>
        <w:t xml:space="preserve"> αυτές μετατρέπονται στην D3 και D2 αντίστοιχα, οι οποίες κρίνονται ως απαραίτητες για τις βασικές λειτουργίες του μεταβολισμού του ανθρωπίνου οργανισμού, αφού συμμετέχουν ενεργά στην μεταβολική απόθεση ασβεστίου. Γίνεται κατανοητό ότι το σύμπλεγμα των βιταμινών D απαιτεί την ηλιακή ακτινοβολία, οπότε και η πρόσληψη μέσω της τροφής κρίνεται απαραίτητη σε περιοχές με νεφοσκεπείς ημέρες και με μικρή διάρκεια </w:t>
      </w:r>
      <w:proofErr w:type="spellStart"/>
      <w:r w:rsidRPr="00B621EA">
        <w:rPr>
          <w:rFonts w:ascii="Bookman Old Style" w:hAnsi="Bookman Old Style"/>
          <w:sz w:val="28"/>
          <w:szCs w:val="28"/>
        </w:rPr>
        <w:lastRenderedPageBreak/>
        <w:t>φωτοπεριόδου</w:t>
      </w:r>
      <w:proofErr w:type="spellEnd"/>
      <w:r w:rsidRPr="00B621EA">
        <w:rPr>
          <w:rFonts w:ascii="Bookman Old Style" w:hAnsi="Bookman Old Style"/>
          <w:sz w:val="28"/>
          <w:szCs w:val="28"/>
        </w:rPr>
        <w:t xml:space="preserve"> εν γένει. Φυσικές πηγές της βιταμίνης D είναι τα λιπαρά ψάρια (όπως ο σολομός), το συκώτι, το μουρουνέλαιο, οι κρόκοι αυγών, το γάλα και μερικά δημητριακά.</w:t>
      </w:r>
    </w:p>
    <w:p w:rsidR="00B621EA" w:rsidRPr="00B621EA" w:rsidRDefault="00B621EA" w:rsidP="00AF2AE8">
      <w:pPr>
        <w:pStyle w:val="a3"/>
        <w:numPr>
          <w:ilvl w:val="0"/>
          <w:numId w:val="6"/>
        </w:numPr>
        <w:tabs>
          <w:tab w:val="left" w:pos="567"/>
        </w:tabs>
        <w:spacing w:before="120" w:after="120"/>
        <w:ind w:left="851"/>
        <w:rPr>
          <w:rFonts w:ascii="Bookman Old Style" w:hAnsi="Bookman Old Style"/>
          <w:sz w:val="28"/>
          <w:szCs w:val="28"/>
        </w:rPr>
      </w:pPr>
      <w:r w:rsidRPr="00B621EA">
        <w:rPr>
          <w:rFonts w:ascii="Bookman Old Style" w:hAnsi="Bookman Old Style"/>
          <w:b/>
          <w:sz w:val="28"/>
          <w:szCs w:val="28"/>
        </w:rPr>
        <w:t>Βιταμίνη Ε</w:t>
      </w:r>
      <w:r w:rsidRPr="00B621EA">
        <w:rPr>
          <w:rFonts w:ascii="Bookman Old Style" w:hAnsi="Bookman Old Style"/>
          <w:sz w:val="28"/>
          <w:szCs w:val="28"/>
        </w:rPr>
        <w:t>. Πρόδρομες ενώσεις της βιταμίνης αυτής είναι οι τοκοφερόλες, με σημαντικότερη όλων την α-τοκοφερόλη. Κυριότερες πηγές πρόσληψης αυτής είναι τα φυτικά έλαια(κυρίως το ελαιόλαδο), τα δημητριακά, οι ξηροί καρποί και τα πράσινα φυλλώδη λαχανικά( σε μικρότερες ποσότητες.</w:t>
      </w:r>
    </w:p>
    <w:p w:rsidR="00B621EA" w:rsidRPr="00B621EA" w:rsidRDefault="00B621EA" w:rsidP="00AF2AE8">
      <w:pPr>
        <w:pStyle w:val="a3"/>
        <w:numPr>
          <w:ilvl w:val="0"/>
          <w:numId w:val="6"/>
        </w:numPr>
        <w:tabs>
          <w:tab w:val="left" w:pos="567"/>
        </w:tabs>
        <w:spacing w:before="120" w:after="120"/>
        <w:ind w:left="851"/>
        <w:rPr>
          <w:rFonts w:ascii="Bookman Old Style" w:hAnsi="Bookman Old Style"/>
          <w:sz w:val="28"/>
          <w:szCs w:val="28"/>
        </w:rPr>
      </w:pPr>
      <w:r w:rsidRPr="00B621EA">
        <w:rPr>
          <w:rFonts w:ascii="Bookman Old Style" w:hAnsi="Bookman Old Style"/>
          <w:b/>
          <w:sz w:val="28"/>
          <w:szCs w:val="28"/>
        </w:rPr>
        <w:t>Βιταμίνη Κ.</w:t>
      </w:r>
      <w:r w:rsidRPr="00B621EA">
        <w:rPr>
          <w:rFonts w:ascii="Bookman Old Style" w:hAnsi="Bookman Old Style"/>
          <w:sz w:val="28"/>
          <w:szCs w:val="28"/>
        </w:rPr>
        <w:t xml:space="preserve"> Είναι σύμπλεγμα δύο ουσιών, της ΚΙ(</w:t>
      </w:r>
      <w:proofErr w:type="spellStart"/>
      <w:r w:rsidRPr="00B621EA">
        <w:rPr>
          <w:rFonts w:ascii="Bookman Old Style" w:hAnsi="Bookman Old Style"/>
          <w:sz w:val="28"/>
          <w:szCs w:val="28"/>
        </w:rPr>
        <w:t>φυλλοκινόνη</w:t>
      </w:r>
      <w:proofErr w:type="spellEnd"/>
      <w:r w:rsidRPr="00B621EA">
        <w:rPr>
          <w:rFonts w:ascii="Bookman Old Style" w:hAnsi="Bookman Old Style"/>
          <w:sz w:val="28"/>
          <w:szCs w:val="28"/>
        </w:rPr>
        <w:t>) και της Κ2 βιταμίνης. Η πρώτη, λαμβάνεται μέσω της τροφής και βρίσκεται κυρίως στα πράσινα λαχανικά( μπρόκολο, σπανάκι, ραδίκια, λάχανο) και σε κάποια έλαια όπως το σογιέλαιο, το ελαιόλαδο και το βαμβακέλαιο. Η Κ2 βιταμίνη παράγεται από την ίδια την εντερική χλωρίδα, ενώ είναι διαθέσιμη (και απορροφάται στο μέγιστο βαθμό), μέσω του τυριού.</w:t>
      </w:r>
    </w:p>
    <w:p w:rsidR="00B621EA" w:rsidRPr="004A685E" w:rsidRDefault="004A685E" w:rsidP="004A685E">
      <w:pPr>
        <w:pStyle w:val="2"/>
        <w:rPr>
          <w:rFonts w:ascii="Bookman Old Style" w:hAnsi="Bookman Old Style"/>
          <w:b w:val="0"/>
          <w:i/>
          <w:color w:val="000000" w:themeColor="text1"/>
          <w:sz w:val="28"/>
          <w:szCs w:val="28"/>
        </w:rPr>
      </w:pPr>
      <w:bookmarkStart w:id="17" w:name="_Toc346638290"/>
      <w:r w:rsidRPr="004A685E">
        <w:rPr>
          <w:rFonts w:ascii="Bookman Old Style" w:hAnsi="Bookman Old Style"/>
          <w:i/>
          <w:color w:val="000000" w:themeColor="text1"/>
          <w:sz w:val="28"/>
          <w:szCs w:val="28"/>
        </w:rPr>
        <w:t>ΥΔΑΤΟΔΙΑΛΥΤΕΣ ΒΙΤΑΜΙΝΕΣ</w:t>
      </w:r>
      <w:bookmarkEnd w:id="17"/>
    </w:p>
    <w:p w:rsidR="00B621EA" w:rsidRPr="006559AB" w:rsidRDefault="00B621EA" w:rsidP="00AF2AE8">
      <w:pPr>
        <w:pStyle w:val="a3"/>
        <w:numPr>
          <w:ilvl w:val="1"/>
          <w:numId w:val="10"/>
        </w:numPr>
        <w:spacing w:before="120" w:after="120"/>
        <w:ind w:left="709"/>
        <w:rPr>
          <w:rFonts w:ascii="Bookman Old Style" w:hAnsi="Bookman Old Style"/>
          <w:sz w:val="28"/>
          <w:szCs w:val="28"/>
        </w:rPr>
      </w:pPr>
      <w:r w:rsidRPr="006559AB">
        <w:rPr>
          <w:rFonts w:ascii="Bookman Old Style" w:hAnsi="Bookman Old Style"/>
          <w:b/>
          <w:sz w:val="28"/>
          <w:szCs w:val="28"/>
        </w:rPr>
        <w:t>Βιταμίνη Β1</w:t>
      </w:r>
      <w:r w:rsidRPr="006559AB">
        <w:rPr>
          <w:rFonts w:ascii="Bookman Old Style" w:hAnsi="Bookman Old Style"/>
          <w:sz w:val="28"/>
          <w:szCs w:val="28"/>
        </w:rPr>
        <w:t xml:space="preserve"> (θειαμίνη). Βρίσκεται σε μεγάλη ποικιλία τροφών, τόσο στους φυτικούς όσο και στους ζωικούς ιστούς. Είναι από τις σημαντικότερες βιταμίνες, αφού βοηθά ουσιαστικά</w:t>
      </w:r>
      <w:r w:rsidR="006559AB">
        <w:rPr>
          <w:rFonts w:ascii="Bookman Old Style" w:hAnsi="Bookman Old Style"/>
          <w:sz w:val="28"/>
          <w:szCs w:val="28"/>
        </w:rPr>
        <w:t xml:space="preserve"> </w:t>
      </w:r>
      <w:r w:rsidRPr="006559AB">
        <w:rPr>
          <w:rFonts w:ascii="Bookman Old Style" w:hAnsi="Bookman Old Style"/>
          <w:sz w:val="28"/>
          <w:szCs w:val="28"/>
        </w:rPr>
        <w:t>(σε συνεργασία με τις υπόλοιπες βιταμίνες του συμπλέγματος Β)</w:t>
      </w:r>
      <w:r w:rsidR="006559AB">
        <w:rPr>
          <w:rFonts w:ascii="Bookman Old Style" w:hAnsi="Bookman Old Style"/>
          <w:sz w:val="28"/>
          <w:szCs w:val="28"/>
        </w:rPr>
        <w:t xml:space="preserve"> </w:t>
      </w:r>
      <w:r w:rsidRPr="006559AB">
        <w:rPr>
          <w:rFonts w:ascii="Bookman Old Style" w:hAnsi="Bookman Old Style"/>
          <w:sz w:val="28"/>
          <w:szCs w:val="28"/>
        </w:rPr>
        <w:t xml:space="preserve">στην αποικοδόμηση της γλυκόζης στον ανθρώπινο οργανισμό, με συνεπακόλουθο την παραγωγή ενέργειας. Επίσης συμβάλει τα μέγιστα </w:t>
      </w:r>
      <w:r w:rsidRPr="006559AB">
        <w:rPr>
          <w:rFonts w:ascii="Bookman Old Style" w:hAnsi="Bookman Old Style"/>
          <w:sz w:val="28"/>
          <w:szCs w:val="28"/>
        </w:rPr>
        <w:lastRenderedPageBreak/>
        <w:t>στην υγεία τόσο των μυϊκών, όσο και των νευρικών ιστών. Βρίσκεται σε σημαντικές ποσότητες στο φύτρο των δημητριακών και στα όσπρια.</w:t>
      </w:r>
    </w:p>
    <w:p w:rsidR="00B621EA" w:rsidRPr="006559AB" w:rsidRDefault="00B621EA" w:rsidP="00AF2AE8">
      <w:pPr>
        <w:pStyle w:val="a3"/>
        <w:numPr>
          <w:ilvl w:val="1"/>
          <w:numId w:val="10"/>
        </w:numPr>
        <w:spacing w:before="120" w:after="120"/>
        <w:ind w:left="709"/>
        <w:rPr>
          <w:rFonts w:ascii="Bookman Old Style" w:hAnsi="Bookman Old Style"/>
          <w:sz w:val="28"/>
          <w:szCs w:val="28"/>
        </w:rPr>
      </w:pPr>
      <w:r w:rsidRPr="006559AB">
        <w:rPr>
          <w:rFonts w:ascii="Bookman Old Style" w:hAnsi="Bookman Old Style"/>
          <w:b/>
          <w:sz w:val="28"/>
          <w:szCs w:val="28"/>
        </w:rPr>
        <w:t>Βιταμίνη Β2</w:t>
      </w:r>
      <w:r w:rsidRPr="006559AB">
        <w:rPr>
          <w:rFonts w:ascii="Bookman Old Style" w:hAnsi="Bookman Old Style"/>
          <w:sz w:val="28"/>
          <w:szCs w:val="28"/>
        </w:rPr>
        <w:t xml:space="preserve"> (</w:t>
      </w:r>
      <w:proofErr w:type="spellStart"/>
      <w:r w:rsidRPr="006559AB">
        <w:rPr>
          <w:rFonts w:ascii="Bookman Old Style" w:hAnsi="Bookman Old Style"/>
          <w:sz w:val="28"/>
          <w:szCs w:val="28"/>
        </w:rPr>
        <w:t>ριβοφλαβίνη</w:t>
      </w:r>
      <w:proofErr w:type="spellEnd"/>
      <w:r w:rsidRPr="006559AB">
        <w:rPr>
          <w:rFonts w:ascii="Bookman Old Style" w:hAnsi="Bookman Old Style"/>
          <w:sz w:val="28"/>
          <w:szCs w:val="28"/>
        </w:rPr>
        <w:t xml:space="preserve">). Βρίσκεται στα περισσότερα τρόφιμα, αλλά θα πρέπει να τονιστεί ότι είναι εξαιρετικά ευαίσθητη στην υπεριώδη ακτινοβολία, πράγμα το οποίο σημαίνει ότι τροφές που περιέχουν </w:t>
      </w:r>
      <w:proofErr w:type="spellStart"/>
      <w:r w:rsidRPr="006559AB">
        <w:rPr>
          <w:rFonts w:ascii="Bookman Old Style" w:hAnsi="Bookman Old Style"/>
          <w:sz w:val="28"/>
          <w:szCs w:val="28"/>
        </w:rPr>
        <w:t>ριβοφλαβίνη</w:t>
      </w:r>
      <w:proofErr w:type="spellEnd"/>
      <w:r w:rsidRPr="006559AB">
        <w:rPr>
          <w:rFonts w:ascii="Bookman Old Style" w:hAnsi="Bookman Old Style"/>
          <w:sz w:val="28"/>
          <w:szCs w:val="28"/>
        </w:rPr>
        <w:t xml:space="preserve"> δεν πρέπει να εκτίθενται στην ηλιακή ακτινοβολία. Σημαντικότερες πηγές αυτής, είναι το συκώτι, το ασπράδι του αυγού, τα αυγά των ψαριών, το γάλα και τα φυλλώδη πράσινα λαχανικά.</w:t>
      </w:r>
    </w:p>
    <w:p w:rsidR="00B621EA" w:rsidRPr="006559AB" w:rsidRDefault="00B621EA" w:rsidP="00AF2AE8">
      <w:pPr>
        <w:pStyle w:val="a3"/>
        <w:numPr>
          <w:ilvl w:val="1"/>
          <w:numId w:val="10"/>
        </w:numPr>
        <w:spacing w:before="120" w:after="120"/>
        <w:ind w:left="709"/>
        <w:rPr>
          <w:rFonts w:ascii="Bookman Old Style" w:hAnsi="Bookman Old Style"/>
          <w:sz w:val="28"/>
          <w:szCs w:val="28"/>
        </w:rPr>
      </w:pPr>
      <w:r w:rsidRPr="006559AB">
        <w:rPr>
          <w:rFonts w:ascii="Bookman Old Style" w:hAnsi="Bookman Old Style"/>
          <w:b/>
          <w:sz w:val="28"/>
          <w:szCs w:val="28"/>
        </w:rPr>
        <w:t>Βιταμίνη Β12</w:t>
      </w:r>
      <w:r w:rsidRPr="006559AB">
        <w:rPr>
          <w:rFonts w:ascii="Bookman Old Style" w:hAnsi="Bookman Old Style"/>
          <w:sz w:val="28"/>
          <w:szCs w:val="28"/>
        </w:rPr>
        <w:t>. Η λήψη της Β12 κρίνεται απαραίτητη σε καθημερινή βάση. Συντίθεται από τους μ/ο που υφίστανται σε τρόφιμα ζωικής προέλευσης, δηλαδή γαλακτοκομικά προϊόντα, ψάρι, κόκκινο κρέας και αυγά και ειδικά η πρόσληψή τους θεωρείται υπερεπαρκής όταν καταναλώνονται σαρδέλες, συκώτι.</w:t>
      </w:r>
    </w:p>
    <w:p w:rsidR="00B621EA" w:rsidRPr="006559AB" w:rsidRDefault="00B621EA" w:rsidP="00AF2AE8">
      <w:pPr>
        <w:pStyle w:val="a3"/>
        <w:numPr>
          <w:ilvl w:val="1"/>
          <w:numId w:val="10"/>
        </w:numPr>
        <w:spacing w:before="120" w:after="120"/>
        <w:ind w:left="709"/>
        <w:rPr>
          <w:rFonts w:ascii="Bookman Old Style" w:hAnsi="Bookman Old Style"/>
          <w:sz w:val="28"/>
          <w:szCs w:val="28"/>
        </w:rPr>
      </w:pPr>
      <w:r w:rsidRPr="006559AB">
        <w:rPr>
          <w:rFonts w:ascii="Bookman Old Style" w:hAnsi="Bookman Old Style"/>
          <w:b/>
          <w:sz w:val="28"/>
          <w:szCs w:val="28"/>
        </w:rPr>
        <w:t>Βιταμίνη C</w:t>
      </w:r>
      <w:r w:rsidRPr="006559AB">
        <w:rPr>
          <w:rFonts w:ascii="Bookman Old Style" w:hAnsi="Bookman Old Style"/>
          <w:sz w:val="28"/>
          <w:szCs w:val="28"/>
        </w:rPr>
        <w:t xml:space="preserve">. Η λήψη της C κρίνεται απαραίτητη σε καθημερινή βάση και γι’ αυτό ακριβώς τον λόγο υπάρχει στην αγορά των τροφίμων μια πλειάδα ειδών εμπλουτισμένα με αυτήν την βιταμίνη, ακόμα και φαρμακευτικά σκευάσματα. Είναι αναγκαία για τις διάφορες μεταβολικές λειτουργίες, όπως η σύνθεση του κολλαγόνου , η διατήρηση της σταθερότητας των αιμοφόρων αγγείων, ο μεταβολισμός των αμινοξέων και η απελευθέρωση των διαφόρων ορμονών στα επινεφρίδια. Είναι εξαιρετικά ευαίσθητη στην οξείδωση και ιδιαίτερα διαλυτή στο νερό, οπότε με διεργασίες </w:t>
      </w:r>
      <w:r w:rsidRPr="006559AB">
        <w:rPr>
          <w:rFonts w:ascii="Bookman Old Style" w:hAnsi="Bookman Old Style"/>
          <w:sz w:val="28"/>
          <w:szCs w:val="28"/>
        </w:rPr>
        <w:lastRenderedPageBreak/>
        <w:t>όπως το μαγείρεμα χάνεται το μεγαλύτερο ποσοστό αυτής. Γι' αυτόν ακριβώς τον λόγο, συνιστάται η πρόσληψή της από τροφές ακατέργαστες, όπως φρούτα</w:t>
      </w:r>
      <w:r w:rsidR="006559AB" w:rsidRPr="006559AB">
        <w:rPr>
          <w:rFonts w:ascii="Bookman Old Style" w:hAnsi="Bookman Old Style"/>
          <w:sz w:val="28"/>
          <w:szCs w:val="28"/>
        </w:rPr>
        <w:t xml:space="preserve"> </w:t>
      </w:r>
      <w:r w:rsidRPr="006559AB">
        <w:rPr>
          <w:rFonts w:ascii="Bookman Old Style" w:hAnsi="Bookman Old Style"/>
          <w:sz w:val="28"/>
          <w:szCs w:val="28"/>
        </w:rPr>
        <w:t>(εσπεριδοειδή, δαμάσκηνα, ακτινίδια, φράουλες, βατόμουρα, σμέουρα), πράσινα φυλλώδη λαχανικά, πράσινες πιπεριές και όργανα ζωικής προέλευση</w:t>
      </w:r>
      <w:r w:rsidR="006559AB">
        <w:rPr>
          <w:rFonts w:ascii="Bookman Old Style" w:hAnsi="Bookman Old Style"/>
          <w:sz w:val="28"/>
          <w:szCs w:val="28"/>
        </w:rPr>
        <w:t>ς, όπως τα νεφρά και το συκώτι.</w:t>
      </w:r>
      <w:r w:rsidRPr="006559AB">
        <w:rPr>
          <w:rFonts w:ascii="Bookman Old Style" w:hAnsi="Bookman Old Style"/>
          <w:sz w:val="28"/>
          <w:szCs w:val="28"/>
        </w:rPr>
        <w:t xml:space="preserve"> </w:t>
      </w:r>
    </w:p>
    <w:p w:rsidR="006559AB" w:rsidRPr="004A685E" w:rsidRDefault="004A685E" w:rsidP="004A685E">
      <w:pPr>
        <w:pStyle w:val="2"/>
        <w:rPr>
          <w:rFonts w:ascii="Bookman Old Style" w:hAnsi="Bookman Old Style"/>
          <w:b w:val="0"/>
          <w:i/>
          <w:color w:val="000000" w:themeColor="text1"/>
          <w:sz w:val="28"/>
          <w:szCs w:val="28"/>
        </w:rPr>
      </w:pPr>
      <w:bookmarkStart w:id="18" w:name="_Toc346638291"/>
      <w:r w:rsidRPr="004A685E">
        <w:rPr>
          <w:rFonts w:ascii="Bookman Old Style" w:hAnsi="Bookman Old Style"/>
          <w:i/>
          <w:color w:val="000000" w:themeColor="text1"/>
          <w:sz w:val="28"/>
          <w:szCs w:val="28"/>
        </w:rPr>
        <w:t>ΤΟ ΝΕΡΟ</w:t>
      </w:r>
      <w:bookmarkEnd w:id="18"/>
    </w:p>
    <w:p w:rsidR="00B621EA" w:rsidRPr="00B621EA" w:rsidRDefault="00B621EA" w:rsidP="00AF2AE8">
      <w:pPr>
        <w:spacing w:before="120" w:after="120"/>
        <w:rPr>
          <w:rFonts w:ascii="Bookman Old Style" w:hAnsi="Bookman Old Style"/>
          <w:sz w:val="28"/>
          <w:szCs w:val="28"/>
        </w:rPr>
      </w:pPr>
      <w:r w:rsidRPr="00B621EA">
        <w:rPr>
          <w:rFonts w:ascii="Bookman Old Style" w:hAnsi="Bookman Old Style"/>
          <w:sz w:val="28"/>
          <w:szCs w:val="28"/>
        </w:rPr>
        <w:t>Το νερό είναι συνυφασμένο με τη ζωή. Όλες οι μορφές ζωής από τους απλούς μονοκύτταρους οργανισμούς μέχρι τους πολυσύνθετους (φυτά, ζώα, άνθρωπος) έχουν το νερό σαν κύρι</w:t>
      </w:r>
      <w:r w:rsidR="006559AB">
        <w:rPr>
          <w:rFonts w:ascii="Bookman Old Style" w:hAnsi="Bookman Old Style"/>
          <w:sz w:val="28"/>
          <w:szCs w:val="28"/>
        </w:rPr>
        <w:t>ο συστατικό τους, που φτάνει μέ</w:t>
      </w:r>
      <w:r w:rsidRPr="00B621EA">
        <w:rPr>
          <w:rFonts w:ascii="Bookman Old Style" w:hAnsi="Bookman Old Style"/>
          <w:sz w:val="28"/>
          <w:szCs w:val="28"/>
        </w:rPr>
        <w:t>χρι και 95% του βάρους και ποτέ κάτω από 60%. Στα νωπά φρούτα και λαχανικά το νερό βρίσκεται σε αναλογία 70-90% του βάρους τους.</w:t>
      </w:r>
    </w:p>
    <w:p w:rsidR="00B621EA" w:rsidRPr="00B621EA" w:rsidRDefault="00B621EA" w:rsidP="00AF2AE8">
      <w:pPr>
        <w:spacing w:before="120" w:after="120"/>
        <w:rPr>
          <w:rFonts w:ascii="Bookman Old Style" w:hAnsi="Bookman Old Style"/>
          <w:sz w:val="28"/>
          <w:szCs w:val="28"/>
        </w:rPr>
      </w:pPr>
      <w:r w:rsidRPr="00B621EA">
        <w:rPr>
          <w:rFonts w:ascii="Bookman Old Style" w:hAnsi="Bookman Old Style"/>
          <w:sz w:val="28"/>
          <w:szCs w:val="28"/>
        </w:rPr>
        <w:t>Το νερό είναι απαραίτητο για όλες τις χημικ</w:t>
      </w:r>
      <w:r w:rsidR="006559AB">
        <w:rPr>
          <w:rFonts w:ascii="Bookman Old Style" w:hAnsi="Bookman Old Style"/>
          <w:sz w:val="28"/>
          <w:szCs w:val="28"/>
        </w:rPr>
        <w:t>ές διεργασίες που συμβαί</w:t>
      </w:r>
      <w:r w:rsidRPr="00B621EA">
        <w:rPr>
          <w:rFonts w:ascii="Bookman Old Style" w:hAnsi="Bookman Old Style"/>
          <w:sz w:val="28"/>
          <w:szCs w:val="28"/>
        </w:rPr>
        <w:t>νουν στους ζωντανούς οργανισμούς. Με πιο απλά λόγια, όλοι οι ζωντανοί οργανισμοί για να επιτελέσουν τις βασι</w:t>
      </w:r>
      <w:r w:rsidR="006559AB">
        <w:rPr>
          <w:rFonts w:ascii="Bookman Old Style" w:hAnsi="Bookman Old Style"/>
          <w:sz w:val="28"/>
          <w:szCs w:val="28"/>
        </w:rPr>
        <w:t>κές τους λειτουργίες, έχουν ανά</w:t>
      </w:r>
      <w:r w:rsidRPr="00B621EA">
        <w:rPr>
          <w:rFonts w:ascii="Bookman Old Style" w:hAnsi="Bookman Old Style"/>
          <w:sz w:val="28"/>
          <w:szCs w:val="28"/>
        </w:rPr>
        <w:t>γκη από νερό. Το ίδιο συμβαίνει και μ</w:t>
      </w:r>
      <w:r w:rsidR="006559AB">
        <w:rPr>
          <w:rFonts w:ascii="Bookman Old Style" w:hAnsi="Bookman Old Style"/>
          <w:sz w:val="28"/>
          <w:szCs w:val="28"/>
        </w:rPr>
        <w:t>ε τους μικροοργανισμούς, που εί</w:t>
      </w:r>
      <w:r w:rsidRPr="00B621EA">
        <w:rPr>
          <w:rFonts w:ascii="Bookman Old Style" w:hAnsi="Bookman Old Style"/>
          <w:sz w:val="28"/>
          <w:szCs w:val="28"/>
        </w:rPr>
        <w:t>ναι κυρίως υπεύθυνοι για τις αλλοιώσει</w:t>
      </w:r>
      <w:r w:rsidR="006559AB">
        <w:rPr>
          <w:rFonts w:ascii="Bookman Old Style" w:hAnsi="Bookman Old Style"/>
          <w:sz w:val="28"/>
          <w:szCs w:val="28"/>
        </w:rPr>
        <w:t>ς των τροφίμων. Αυτό σημαίνει ό</w:t>
      </w:r>
      <w:r w:rsidRPr="00B621EA">
        <w:rPr>
          <w:rFonts w:ascii="Bookman Old Style" w:hAnsi="Bookman Old Style"/>
          <w:sz w:val="28"/>
          <w:szCs w:val="28"/>
        </w:rPr>
        <w:t>τι χωρίς νερό ή κάτω από ορισμένη συ</w:t>
      </w:r>
      <w:r w:rsidR="006559AB">
        <w:rPr>
          <w:rFonts w:ascii="Bookman Old Style" w:hAnsi="Bookman Old Style"/>
          <w:sz w:val="28"/>
          <w:szCs w:val="28"/>
        </w:rPr>
        <w:t>γκέντρωση νερού, οι μικροοργανι</w:t>
      </w:r>
      <w:r w:rsidRPr="00B621EA">
        <w:rPr>
          <w:rFonts w:ascii="Bookman Old Style" w:hAnsi="Bookman Old Style"/>
          <w:sz w:val="28"/>
          <w:szCs w:val="28"/>
        </w:rPr>
        <w:t>σμοί δεν αναπτύσσονται και δεν μπορ</w:t>
      </w:r>
      <w:r w:rsidR="006559AB">
        <w:rPr>
          <w:rFonts w:ascii="Bookman Old Style" w:hAnsi="Bookman Old Style"/>
          <w:sz w:val="28"/>
          <w:szCs w:val="28"/>
        </w:rPr>
        <w:t>ούν να επιτελέσουν την καταστρο</w:t>
      </w:r>
      <w:r w:rsidRPr="00B621EA">
        <w:rPr>
          <w:rFonts w:ascii="Bookman Old Style" w:hAnsi="Bookman Old Style"/>
          <w:sz w:val="28"/>
          <w:szCs w:val="28"/>
        </w:rPr>
        <w:t>φική τους δράση. Πάνω σ’ αυτή την αρχ</w:t>
      </w:r>
      <w:r w:rsidR="006559AB">
        <w:rPr>
          <w:rFonts w:ascii="Bookman Old Style" w:hAnsi="Bookman Old Style"/>
          <w:sz w:val="28"/>
          <w:szCs w:val="28"/>
        </w:rPr>
        <w:t>ή βασίζεται η συντήρηση των τρο</w:t>
      </w:r>
      <w:r w:rsidRPr="00B621EA">
        <w:rPr>
          <w:rFonts w:ascii="Bookman Old Style" w:hAnsi="Bookman Old Style"/>
          <w:sz w:val="28"/>
          <w:szCs w:val="28"/>
        </w:rPr>
        <w:t>φίμων με ξήρανση.</w:t>
      </w:r>
    </w:p>
    <w:p w:rsidR="00B621EA" w:rsidRPr="00B621EA" w:rsidRDefault="00B621EA" w:rsidP="00AF2AE8">
      <w:pPr>
        <w:spacing w:before="120" w:after="120"/>
        <w:rPr>
          <w:rFonts w:ascii="Bookman Old Style" w:hAnsi="Bookman Old Style"/>
          <w:sz w:val="28"/>
          <w:szCs w:val="28"/>
        </w:rPr>
      </w:pPr>
      <w:r w:rsidRPr="00B621EA">
        <w:rPr>
          <w:rFonts w:ascii="Bookman Old Style" w:hAnsi="Bookman Old Style"/>
          <w:sz w:val="28"/>
          <w:szCs w:val="28"/>
        </w:rPr>
        <w:t>Από χημική άποψη το νερό είναι μ</w:t>
      </w:r>
      <w:r w:rsidR="006559AB">
        <w:rPr>
          <w:rFonts w:ascii="Bookman Old Style" w:hAnsi="Bookman Old Style"/>
          <w:sz w:val="28"/>
          <w:szCs w:val="28"/>
        </w:rPr>
        <w:t>ια χημική ένωση υδρογόνου και ο</w:t>
      </w:r>
      <w:r w:rsidRPr="00B621EA">
        <w:rPr>
          <w:rFonts w:ascii="Bookman Old Style" w:hAnsi="Bookman Old Style"/>
          <w:sz w:val="28"/>
          <w:szCs w:val="28"/>
        </w:rPr>
        <w:t xml:space="preserve">ξυγόνου με χημικό τύπο Η2Ο. Τα μόρια του νερού συγκροτούνται κοντά μεταξύ τους και δημιουργούν τη </w:t>
      </w:r>
      <w:r w:rsidRPr="00B621EA">
        <w:rPr>
          <w:rFonts w:ascii="Bookman Old Style" w:hAnsi="Bookman Old Style"/>
          <w:sz w:val="28"/>
          <w:szCs w:val="28"/>
        </w:rPr>
        <w:lastRenderedPageBreak/>
        <w:t>μάζα του νερού με ένα πλέγμα ασθενών δεσμών μεταξύ του οξυγόνου του ενός μορίου και του υδρογό</w:t>
      </w:r>
      <w:r w:rsidR="006559AB">
        <w:rPr>
          <w:rFonts w:ascii="Bookman Old Style" w:hAnsi="Bookman Old Style"/>
          <w:sz w:val="28"/>
          <w:szCs w:val="28"/>
        </w:rPr>
        <w:t>νου του άλ</w:t>
      </w:r>
      <w:r w:rsidRPr="00B621EA">
        <w:rPr>
          <w:rFonts w:ascii="Bookman Old Style" w:hAnsi="Bookman Old Style"/>
          <w:sz w:val="28"/>
          <w:szCs w:val="28"/>
        </w:rPr>
        <w:t>λου, όπως φαίνεται στην παρακάτω εικόνα.</w:t>
      </w:r>
    </w:p>
    <w:p w:rsidR="00F8056F" w:rsidRDefault="00B621EA" w:rsidP="00AF2AE8">
      <w:pPr>
        <w:spacing w:before="120" w:after="120"/>
        <w:rPr>
          <w:rFonts w:ascii="Bookman Old Style" w:hAnsi="Bookman Old Style"/>
          <w:sz w:val="28"/>
          <w:szCs w:val="28"/>
        </w:rPr>
      </w:pPr>
      <w:r w:rsidRPr="00B621EA">
        <w:rPr>
          <w:rFonts w:ascii="Bookman Old Style" w:hAnsi="Bookman Old Style"/>
          <w:sz w:val="28"/>
          <w:szCs w:val="28"/>
        </w:rPr>
        <w:t>Οι δεσμοί μεταξύ των μορίων του νερού είναι ασθενείς. Για το λόγο αυτό κατά τη θέρμανση στο σημείο βρα</w:t>
      </w:r>
      <w:r w:rsidR="006559AB">
        <w:rPr>
          <w:rFonts w:ascii="Bookman Old Style" w:hAnsi="Bookman Old Style"/>
          <w:sz w:val="28"/>
          <w:szCs w:val="28"/>
        </w:rPr>
        <w:t>σμού (100° C) μετατρέπεται σε α</w:t>
      </w:r>
      <w:r w:rsidRPr="00B621EA">
        <w:rPr>
          <w:rFonts w:ascii="Bookman Old Style" w:hAnsi="Bookman Old Style"/>
          <w:sz w:val="28"/>
          <w:szCs w:val="28"/>
        </w:rPr>
        <w:t xml:space="preserve">τμό, δηλαδή μεμονωμένα μόρια νερού </w:t>
      </w:r>
      <w:r w:rsidR="006559AB">
        <w:rPr>
          <w:rFonts w:ascii="Bookman Old Style" w:hAnsi="Bookman Old Style"/>
          <w:sz w:val="28"/>
          <w:szCs w:val="28"/>
        </w:rPr>
        <w:t>ξεφεύγουν από τη μάζα του και ε</w:t>
      </w:r>
      <w:r w:rsidRPr="00B621EA">
        <w:rPr>
          <w:rFonts w:ascii="Bookman Old Style" w:hAnsi="Bookman Old Style"/>
          <w:sz w:val="28"/>
          <w:szCs w:val="28"/>
        </w:rPr>
        <w:t>ξαερώνονται. Πάνω σε αυτήν την ιδιότη</w:t>
      </w:r>
      <w:r w:rsidR="006559AB">
        <w:rPr>
          <w:rFonts w:ascii="Bookman Old Style" w:hAnsi="Bookman Old Style"/>
          <w:sz w:val="28"/>
          <w:szCs w:val="28"/>
        </w:rPr>
        <w:t>τα του νερού, να εξαερώνεται εύ</w:t>
      </w:r>
      <w:r w:rsidRPr="00B621EA">
        <w:rPr>
          <w:rFonts w:ascii="Bookman Old Style" w:hAnsi="Bookman Old Style"/>
          <w:sz w:val="28"/>
          <w:szCs w:val="28"/>
        </w:rPr>
        <w:t>κολα, στηρίζεται η συμπύκνωση των υ</w:t>
      </w:r>
      <w:r w:rsidR="006559AB">
        <w:rPr>
          <w:rFonts w:ascii="Bookman Old Style" w:hAnsi="Bookman Old Style"/>
          <w:sz w:val="28"/>
          <w:szCs w:val="28"/>
        </w:rPr>
        <w:t xml:space="preserve">γρών τροφίμων όπως είναι ο </w:t>
      </w:r>
      <w:proofErr w:type="spellStart"/>
      <w:r w:rsidR="006559AB">
        <w:rPr>
          <w:rFonts w:ascii="Bookman Old Style" w:hAnsi="Bookman Old Style"/>
          <w:sz w:val="28"/>
          <w:szCs w:val="28"/>
        </w:rPr>
        <w:t>τομα</w:t>
      </w:r>
      <w:r w:rsidRPr="00B621EA">
        <w:rPr>
          <w:rFonts w:ascii="Bookman Old Style" w:hAnsi="Bookman Old Style"/>
          <w:sz w:val="28"/>
          <w:szCs w:val="28"/>
        </w:rPr>
        <w:t>τοχυμός</w:t>
      </w:r>
      <w:proofErr w:type="spellEnd"/>
      <w:r w:rsidRPr="00B621EA">
        <w:rPr>
          <w:rFonts w:ascii="Bookman Old Style" w:hAnsi="Bookman Old Style"/>
          <w:sz w:val="28"/>
          <w:szCs w:val="28"/>
        </w:rPr>
        <w:t>, οι χυμοί φρούτων, το γάλα κ.ά.</w:t>
      </w:r>
    </w:p>
    <w:p w:rsidR="006559AB" w:rsidRPr="00C52F98" w:rsidRDefault="00C52F98" w:rsidP="00C52F98">
      <w:pPr>
        <w:pStyle w:val="1"/>
        <w:jc w:val="center"/>
        <w:rPr>
          <w:rFonts w:ascii="Bookman Old Style" w:hAnsi="Bookman Old Style"/>
          <w:b w:val="0"/>
          <w:color w:val="000000" w:themeColor="text1"/>
          <w:sz w:val="32"/>
        </w:rPr>
      </w:pPr>
      <w:bookmarkStart w:id="19" w:name="_Toc346638292"/>
      <w:r w:rsidRPr="00C52F98">
        <w:rPr>
          <w:rFonts w:ascii="Bookman Old Style" w:hAnsi="Bookman Old Style"/>
          <w:color w:val="000000" w:themeColor="text1"/>
          <w:sz w:val="32"/>
        </w:rPr>
        <w:t>ΟΜΑΔΕΣ ΤΡΟΦΙΜΩΝ</w:t>
      </w:r>
      <w:bookmarkEnd w:id="19"/>
    </w:p>
    <w:p w:rsidR="006559AB" w:rsidRPr="004A685E" w:rsidRDefault="004A685E" w:rsidP="004A685E">
      <w:pPr>
        <w:pStyle w:val="2"/>
        <w:rPr>
          <w:rFonts w:ascii="Bookman Old Style" w:hAnsi="Bookman Old Style"/>
          <w:b w:val="0"/>
          <w:i/>
          <w:color w:val="000000" w:themeColor="text1"/>
          <w:sz w:val="28"/>
          <w:szCs w:val="28"/>
        </w:rPr>
      </w:pPr>
      <w:bookmarkStart w:id="20" w:name="_Toc346638293"/>
      <w:r w:rsidRPr="004A685E">
        <w:rPr>
          <w:rFonts w:ascii="Bookman Old Style" w:hAnsi="Bookman Old Style"/>
          <w:i/>
          <w:color w:val="000000" w:themeColor="text1"/>
          <w:sz w:val="28"/>
          <w:szCs w:val="28"/>
        </w:rPr>
        <w:t>1Η ΟΜΑΔΑ: ΔΗΜΗΤΡΙΑΚΑ</w:t>
      </w:r>
      <w:bookmarkEnd w:id="20"/>
    </w:p>
    <w:p w:rsidR="006559AB" w:rsidRPr="006559AB" w:rsidRDefault="006559AB" w:rsidP="00AF2AE8">
      <w:pPr>
        <w:spacing w:before="120" w:after="120"/>
        <w:rPr>
          <w:rFonts w:ascii="Bookman Old Style" w:hAnsi="Bookman Old Style"/>
          <w:sz w:val="28"/>
          <w:szCs w:val="28"/>
        </w:rPr>
      </w:pPr>
      <w:r>
        <w:rPr>
          <w:noProof/>
          <w:lang w:eastAsia="el-GR"/>
        </w:rPr>
        <w:drawing>
          <wp:anchor distT="0" distB="0" distL="114300" distR="114300" simplePos="0" relativeHeight="251659264" behindDoc="0" locked="0" layoutInCell="1" allowOverlap="1">
            <wp:simplePos x="0" y="0"/>
            <wp:positionH relativeFrom="column">
              <wp:posOffset>3926205</wp:posOffset>
            </wp:positionH>
            <wp:positionV relativeFrom="paragraph">
              <wp:posOffset>315595</wp:posOffset>
            </wp:positionV>
            <wp:extent cx="1380490" cy="935355"/>
            <wp:effectExtent l="0" t="0" r="0" b="0"/>
            <wp:wrapSquare wrapText="bothSides"/>
            <wp:docPr id="2" name="Εικόνα 2" descr="http://11dim-kaval.kav.sch.gr/main/diatrofi/diat_imag/dimi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1dim-kaval.kav.sch.gr/main/diatrofi/diat_imag/dimitr.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0490" cy="935355"/>
                    </a:xfrm>
                    <a:prstGeom prst="rect">
                      <a:avLst/>
                    </a:prstGeom>
                    <a:noFill/>
                    <a:ln>
                      <a:noFill/>
                    </a:ln>
                  </pic:spPr>
                </pic:pic>
              </a:graphicData>
            </a:graphic>
          </wp:anchor>
        </w:drawing>
      </w:r>
      <w:r w:rsidRPr="006559AB">
        <w:rPr>
          <w:rFonts w:ascii="Bookman Old Style" w:hAnsi="Bookman Old Style"/>
          <w:sz w:val="28"/>
          <w:szCs w:val="28"/>
        </w:rPr>
        <w:t>Ψωμί, ρύζι, ζυμαρικά, δημητριακά, πατάτες. Οι τροφές αυτές βρίσκονται στη βάση της διατροφικής πυραμίδας, είναι πλούσιες σε σύνθετους υδατάνθρακες, βιταμίνες της ομάδας Β, πρωτεΐνες, άπεπτες φυτικές ίνες, σίδηρο και άλλα μέταλλα. Οι περισσότερες από αυτές τις τροφές είναι από τη φύση τους χαμηλές σε λίπος. Όταν μάλιστα περιέχουν το φλοιό τους ή είναι ολικής αλέσεως τότε παρέχουν και αρκετές φυτικές ίνες, με τις οποίες αντιμετωπίζεται η δυσκοιλιότητα και μειώνονται τα επίπεδα των λιπιδίων στο αίμα.</w:t>
      </w:r>
    </w:p>
    <w:p w:rsidR="006559AB" w:rsidRPr="004A685E" w:rsidRDefault="00AF2AE8" w:rsidP="004A685E">
      <w:pPr>
        <w:pStyle w:val="2"/>
        <w:rPr>
          <w:rFonts w:ascii="Bookman Old Style" w:hAnsi="Bookman Old Style"/>
          <w:b w:val="0"/>
          <w:i/>
          <w:sz w:val="28"/>
          <w:szCs w:val="28"/>
        </w:rPr>
      </w:pPr>
      <w:bookmarkStart w:id="21" w:name="_Toc346638294"/>
      <w:r w:rsidRPr="004A685E">
        <w:rPr>
          <w:i/>
          <w:noProof/>
          <w:color w:val="000000" w:themeColor="text1"/>
          <w:lang w:eastAsia="el-GR"/>
        </w:rPr>
        <w:lastRenderedPageBreak/>
        <w:drawing>
          <wp:anchor distT="0" distB="0" distL="114300" distR="114300" simplePos="0" relativeHeight="251660288" behindDoc="0" locked="0" layoutInCell="1" allowOverlap="1">
            <wp:simplePos x="0" y="0"/>
            <wp:positionH relativeFrom="column">
              <wp:posOffset>3331845</wp:posOffset>
            </wp:positionH>
            <wp:positionV relativeFrom="paragraph">
              <wp:posOffset>72390</wp:posOffset>
            </wp:positionV>
            <wp:extent cx="1661795" cy="1116330"/>
            <wp:effectExtent l="0" t="0" r="0" b="7620"/>
            <wp:wrapSquare wrapText="bothSides"/>
            <wp:docPr id="3" name="Εικόνα 3" descr="http://11dim-kaval.kav.sch.gr/main/diatrofi/diat_imag/vitfr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1dim-kaval.kav.sch.gr/main/diatrofi/diat_imag/vitfruit.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1795" cy="1116330"/>
                    </a:xfrm>
                    <a:prstGeom prst="rect">
                      <a:avLst/>
                    </a:prstGeom>
                    <a:noFill/>
                    <a:ln>
                      <a:noFill/>
                    </a:ln>
                  </pic:spPr>
                </pic:pic>
              </a:graphicData>
            </a:graphic>
          </wp:anchor>
        </w:drawing>
      </w:r>
      <w:r w:rsidR="004A685E" w:rsidRPr="004A685E">
        <w:rPr>
          <w:rFonts w:ascii="Bookman Old Style" w:hAnsi="Bookman Old Style"/>
          <w:i/>
          <w:color w:val="000000" w:themeColor="text1"/>
          <w:sz w:val="28"/>
          <w:szCs w:val="28"/>
        </w:rPr>
        <w:t>2Η ΟΜΑΔΑ: ΦΡΟΥΤΑ</w:t>
      </w:r>
      <w:bookmarkEnd w:id="21"/>
    </w:p>
    <w:p w:rsidR="006559AB" w:rsidRPr="006559AB" w:rsidRDefault="006559AB" w:rsidP="00AF2AE8">
      <w:pPr>
        <w:spacing w:before="120" w:after="120"/>
        <w:rPr>
          <w:rFonts w:ascii="Bookman Old Style" w:hAnsi="Bookman Old Style"/>
          <w:sz w:val="28"/>
          <w:szCs w:val="28"/>
        </w:rPr>
      </w:pPr>
      <w:r w:rsidRPr="006559AB">
        <w:rPr>
          <w:rFonts w:ascii="Bookman Old Style" w:hAnsi="Bookman Old Style"/>
          <w:sz w:val="28"/>
          <w:szCs w:val="28"/>
        </w:rPr>
        <w:t xml:space="preserve">Εσπεριδοειδή, χυμοί φρούτων, άλλα φρούτα καθώς και ξηρά φρούτα. Περιέχουν Βιταμίνες Α και E, </w:t>
      </w:r>
      <w:proofErr w:type="spellStart"/>
      <w:r w:rsidRPr="006559AB">
        <w:rPr>
          <w:rFonts w:ascii="Bookman Old Style" w:hAnsi="Bookman Old Style"/>
          <w:sz w:val="28"/>
          <w:szCs w:val="28"/>
        </w:rPr>
        <w:t>φυλλικό</w:t>
      </w:r>
      <w:proofErr w:type="spellEnd"/>
      <w:r w:rsidRPr="006559AB">
        <w:rPr>
          <w:rFonts w:ascii="Bookman Old Style" w:hAnsi="Bookman Old Style"/>
          <w:sz w:val="28"/>
          <w:szCs w:val="28"/>
        </w:rPr>
        <w:t xml:space="preserve"> οξύ, υδατάνθρακες, άπεπτες φυτικές ίνες, μέταλλα, νερό. Οι υδατάνθρακες των φρούτων γλυκόζη, φρουκτόζη) προσφέρουν άμεση ενέργεια στον οργανισμό. Είναι προτιμότερο να καταναλώνονται όπως είναι παρά με τη μορφή χυμών, γιατί χάνουν τις φυτικές ίνες και μεγάλο ποσοστό βιταμινών.</w:t>
      </w:r>
    </w:p>
    <w:p w:rsidR="006559AB" w:rsidRPr="004A685E" w:rsidRDefault="004A685E" w:rsidP="004A685E">
      <w:pPr>
        <w:pStyle w:val="2"/>
        <w:rPr>
          <w:rFonts w:ascii="Bookman Old Style" w:hAnsi="Bookman Old Style"/>
          <w:b w:val="0"/>
          <w:i/>
          <w:color w:val="000000" w:themeColor="text1"/>
          <w:sz w:val="28"/>
          <w:szCs w:val="28"/>
        </w:rPr>
      </w:pPr>
      <w:bookmarkStart w:id="22" w:name="_Toc346638295"/>
      <w:r w:rsidRPr="004A685E">
        <w:rPr>
          <w:rFonts w:ascii="Bookman Old Style" w:hAnsi="Bookman Old Style"/>
          <w:i/>
          <w:color w:val="000000" w:themeColor="text1"/>
          <w:sz w:val="28"/>
          <w:szCs w:val="28"/>
        </w:rPr>
        <w:t>3Η ΟΜΑΔΑ: ΛΑΧΑΝΙΚΑ</w:t>
      </w:r>
      <w:bookmarkEnd w:id="22"/>
    </w:p>
    <w:p w:rsidR="006559AB" w:rsidRPr="006559AB" w:rsidRDefault="0065413F" w:rsidP="00AF2AE8">
      <w:pPr>
        <w:spacing w:before="120" w:after="120"/>
        <w:rPr>
          <w:rFonts w:ascii="Bookman Old Style" w:hAnsi="Bookman Old Style"/>
          <w:sz w:val="28"/>
          <w:szCs w:val="28"/>
        </w:rPr>
      </w:pPr>
      <w:r>
        <w:rPr>
          <w:noProof/>
          <w:lang w:eastAsia="el-GR"/>
        </w:rPr>
        <w:drawing>
          <wp:anchor distT="0" distB="0" distL="114300" distR="114300" simplePos="0" relativeHeight="251661312" behindDoc="0" locked="0" layoutInCell="1" allowOverlap="1">
            <wp:simplePos x="0" y="0"/>
            <wp:positionH relativeFrom="column">
              <wp:posOffset>3705860</wp:posOffset>
            </wp:positionH>
            <wp:positionV relativeFrom="paragraph">
              <wp:posOffset>271780</wp:posOffset>
            </wp:positionV>
            <wp:extent cx="1709420" cy="1148080"/>
            <wp:effectExtent l="0" t="0" r="5080" b="0"/>
            <wp:wrapSquare wrapText="bothSides"/>
            <wp:docPr id="4" name="Εικόνα 4" descr="http://11dim-kaval.kav.sch.gr/main/diatrofi/diat_imag/vegeta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1dim-kaval.kav.sch.gr/main/diatrofi/diat_imag/vegetabl.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9420" cy="1148080"/>
                    </a:xfrm>
                    <a:prstGeom prst="rect">
                      <a:avLst/>
                    </a:prstGeom>
                    <a:noFill/>
                    <a:ln>
                      <a:noFill/>
                    </a:ln>
                  </pic:spPr>
                </pic:pic>
              </a:graphicData>
            </a:graphic>
          </wp:anchor>
        </w:drawing>
      </w:r>
      <w:r w:rsidR="006559AB" w:rsidRPr="006559AB">
        <w:rPr>
          <w:rFonts w:ascii="Bookman Old Style" w:hAnsi="Bookman Old Style"/>
          <w:sz w:val="28"/>
          <w:szCs w:val="28"/>
        </w:rPr>
        <w:t xml:space="preserve">Περιέχουν Βιταμίνες Α και E, </w:t>
      </w:r>
      <w:r w:rsidRPr="006559AB">
        <w:rPr>
          <w:rFonts w:ascii="Bookman Old Style" w:hAnsi="Bookman Old Style"/>
          <w:sz w:val="28"/>
          <w:szCs w:val="28"/>
        </w:rPr>
        <w:t xml:space="preserve"> </w:t>
      </w:r>
      <w:proofErr w:type="spellStart"/>
      <w:r w:rsidR="006559AB" w:rsidRPr="006559AB">
        <w:rPr>
          <w:rFonts w:ascii="Bookman Old Style" w:hAnsi="Bookman Old Style"/>
          <w:sz w:val="28"/>
          <w:szCs w:val="28"/>
        </w:rPr>
        <w:t>φυλλικό</w:t>
      </w:r>
      <w:proofErr w:type="spellEnd"/>
      <w:r w:rsidR="006559AB" w:rsidRPr="006559AB">
        <w:rPr>
          <w:rFonts w:ascii="Bookman Old Style" w:hAnsi="Bookman Old Style"/>
          <w:sz w:val="28"/>
          <w:szCs w:val="28"/>
        </w:rPr>
        <w:t xml:space="preserve"> οξύ, υδατάνθρακες, άπεπτες φυτικές ίνες, μέταλλα, νερό. Τα λαχανικά εκτός από υδατάνθρακες είναι πολύ καλή πηγή φυτικών ινών βιταμινών και αλάτων. Προτιμάμε τα φρέσκα και εποχιακά λαχανικά.</w:t>
      </w:r>
    </w:p>
    <w:p w:rsidR="006559AB" w:rsidRPr="004A685E" w:rsidRDefault="0065413F" w:rsidP="004A685E">
      <w:pPr>
        <w:pStyle w:val="2"/>
        <w:rPr>
          <w:rFonts w:ascii="Bookman Old Style" w:hAnsi="Bookman Old Style"/>
          <w:b w:val="0"/>
          <w:i/>
          <w:color w:val="000000" w:themeColor="text1"/>
          <w:sz w:val="28"/>
          <w:szCs w:val="28"/>
        </w:rPr>
      </w:pPr>
      <w:bookmarkStart w:id="23" w:name="_Toc346638296"/>
      <w:r>
        <w:rPr>
          <w:noProof/>
          <w:lang w:eastAsia="el-GR"/>
        </w:rPr>
        <w:drawing>
          <wp:anchor distT="0" distB="0" distL="114300" distR="114300" simplePos="0" relativeHeight="251662336" behindDoc="0" locked="0" layoutInCell="1" allowOverlap="1">
            <wp:simplePos x="0" y="0"/>
            <wp:positionH relativeFrom="column">
              <wp:posOffset>3470910</wp:posOffset>
            </wp:positionH>
            <wp:positionV relativeFrom="paragraph">
              <wp:posOffset>841375</wp:posOffset>
            </wp:positionV>
            <wp:extent cx="1713230" cy="1222375"/>
            <wp:effectExtent l="0" t="0" r="1270" b="0"/>
            <wp:wrapSquare wrapText="bothSides"/>
            <wp:docPr id="5" name="Εικόνα 5" descr="http://11dim-kaval.kav.sch.gr/main/diatrofi/diat_imag/eg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1dim-kaval.kav.sch.gr/main/diatrofi/diat_imag/eggs.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3230" cy="1222375"/>
                    </a:xfrm>
                    <a:prstGeom prst="rect">
                      <a:avLst/>
                    </a:prstGeom>
                    <a:noFill/>
                    <a:ln>
                      <a:noFill/>
                    </a:ln>
                  </pic:spPr>
                </pic:pic>
              </a:graphicData>
            </a:graphic>
          </wp:anchor>
        </w:drawing>
      </w:r>
      <w:r w:rsidR="004A685E" w:rsidRPr="004A685E">
        <w:rPr>
          <w:rFonts w:ascii="Bookman Old Style" w:hAnsi="Bookman Old Style"/>
          <w:i/>
          <w:color w:val="000000" w:themeColor="text1"/>
          <w:sz w:val="28"/>
          <w:szCs w:val="28"/>
        </w:rPr>
        <w:t>4Η ΟΜΑΔΑ: ΚΡΕΑΣ, ΨΑΡΙ, ΘΑΛΑΣΣΙΝΑ, ΑΥΓΑ, ΟΣΠΡΙΑ ΚΑΙ ΞΗΡΟΙ ΚΑΡΠΟΙ</w:t>
      </w:r>
      <w:bookmarkEnd w:id="23"/>
    </w:p>
    <w:p w:rsidR="006559AB" w:rsidRPr="006559AB" w:rsidRDefault="006559AB" w:rsidP="00AF2AE8">
      <w:pPr>
        <w:spacing w:before="120" w:after="120"/>
        <w:rPr>
          <w:rFonts w:ascii="Bookman Old Style" w:hAnsi="Bookman Old Style"/>
          <w:sz w:val="28"/>
          <w:szCs w:val="28"/>
        </w:rPr>
      </w:pPr>
      <w:r w:rsidRPr="006559AB">
        <w:rPr>
          <w:rFonts w:ascii="Bookman Old Style" w:hAnsi="Bookman Old Style"/>
          <w:sz w:val="28"/>
          <w:szCs w:val="28"/>
        </w:rPr>
        <w:t xml:space="preserve">Παρέχουν πρωτεΐνη (υλικά κατασκευής, </w:t>
      </w:r>
      <w:r w:rsidR="0065413F" w:rsidRPr="006559AB">
        <w:rPr>
          <w:rFonts w:ascii="Bookman Old Style" w:hAnsi="Bookman Old Style"/>
          <w:sz w:val="28"/>
          <w:szCs w:val="28"/>
        </w:rPr>
        <w:t xml:space="preserve"> </w:t>
      </w:r>
      <w:r w:rsidRPr="006559AB">
        <w:rPr>
          <w:rFonts w:ascii="Bookman Old Style" w:hAnsi="Bookman Old Style"/>
          <w:sz w:val="28"/>
          <w:szCs w:val="28"/>
        </w:rPr>
        <w:t>δημιουργούν και αναπλάθουν τους ιστούς). Περιέχουν επίσης βιταμίνες, λίπη, σίδηρο και άλλα μέταλλα.</w:t>
      </w:r>
    </w:p>
    <w:p w:rsidR="00521FAC" w:rsidRDefault="00521FAC">
      <w:pPr>
        <w:rPr>
          <w:rFonts w:ascii="Bookman Old Style" w:eastAsiaTheme="majorEastAsia" w:hAnsi="Bookman Old Style" w:cstheme="majorBidi"/>
          <w:b/>
          <w:bCs/>
          <w:i/>
          <w:color w:val="000000" w:themeColor="text1"/>
          <w:sz w:val="28"/>
          <w:szCs w:val="28"/>
        </w:rPr>
      </w:pPr>
      <w:bookmarkStart w:id="24" w:name="_Toc346638297"/>
      <w:r>
        <w:rPr>
          <w:rFonts w:ascii="Bookman Old Style" w:hAnsi="Bookman Old Style"/>
          <w:i/>
          <w:color w:val="000000" w:themeColor="text1"/>
          <w:sz w:val="28"/>
          <w:szCs w:val="28"/>
        </w:rPr>
        <w:br w:type="page"/>
      </w:r>
    </w:p>
    <w:p w:rsidR="006559AB" w:rsidRPr="004A685E" w:rsidRDefault="004A685E" w:rsidP="004A685E">
      <w:pPr>
        <w:pStyle w:val="2"/>
        <w:rPr>
          <w:rFonts w:ascii="Bookman Old Style" w:hAnsi="Bookman Old Style"/>
          <w:b w:val="0"/>
          <w:i/>
          <w:color w:val="000000" w:themeColor="text1"/>
          <w:sz w:val="28"/>
          <w:szCs w:val="28"/>
        </w:rPr>
      </w:pPr>
      <w:r w:rsidRPr="004A685E">
        <w:rPr>
          <w:rFonts w:ascii="Bookman Old Style" w:hAnsi="Bookman Old Style"/>
          <w:i/>
          <w:color w:val="000000" w:themeColor="text1"/>
          <w:sz w:val="28"/>
          <w:szCs w:val="28"/>
        </w:rPr>
        <w:lastRenderedPageBreak/>
        <w:t>5Η ΟΜΑΔΑ: ΓΑΛΑΚΤΟΚΟΜΙΚΑ ΠΡΟΪΟΝΤΑ</w:t>
      </w:r>
      <w:bookmarkEnd w:id="24"/>
    </w:p>
    <w:p w:rsidR="006559AB" w:rsidRPr="006559AB" w:rsidRDefault="0065413F" w:rsidP="00AF2AE8">
      <w:pPr>
        <w:spacing w:before="120" w:after="120"/>
        <w:rPr>
          <w:rFonts w:ascii="Bookman Old Style" w:hAnsi="Bookman Old Style"/>
          <w:sz w:val="28"/>
          <w:szCs w:val="28"/>
        </w:rPr>
      </w:pPr>
      <w:r>
        <w:rPr>
          <w:noProof/>
          <w:lang w:eastAsia="el-GR"/>
        </w:rPr>
        <w:drawing>
          <wp:anchor distT="0" distB="0" distL="114300" distR="114300" simplePos="0" relativeHeight="251663360" behindDoc="0" locked="0" layoutInCell="1" allowOverlap="1">
            <wp:simplePos x="0" y="0"/>
            <wp:positionH relativeFrom="column">
              <wp:posOffset>3335020</wp:posOffset>
            </wp:positionH>
            <wp:positionV relativeFrom="paragraph">
              <wp:posOffset>392430</wp:posOffset>
            </wp:positionV>
            <wp:extent cx="1711960" cy="1137920"/>
            <wp:effectExtent l="0" t="0" r="2540" b="5080"/>
            <wp:wrapSquare wrapText="bothSides"/>
            <wp:docPr id="6" name="Εικόνα 6" descr="http://11dim-kaval.kav.sch.gr/main/diatrofi/diat_imag/ty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1dim-kaval.kav.sch.gr/main/diatrofi/diat_imag/tyria.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1960" cy="1137920"/>
                    </a:xfrm>
                    <a:prstGeom prst="rect">
                      <a:avLst/>
                    </a:prstGeom>
                    <a:noFill/>
                    <a:ln>
                      <a:noFill/>
                    </a:ln>
                  </pic:spPr>
                </pic:pic>
              </a:graphicData>
            </a:graphic>
          </wp:anchor>
        </w:drawing>
      </w:r>
      <w:r w:rsidR="006559AB" w:rsidRPr="006559AB">
        <w:rPr>
          <w:rFonts w:ascii="Bookman Old Style" w:hAnsi="Bookman Old Style"/>
          <w:sz w:val="28"/>
          <w:szCs w:val="28"/>
        </w:rPr>
        <w:t xml:space="preserve">Γάλα, γιαούρτι, τυρί. Παρέχουν ασβέστιο, βιταμίνη D, πρωτεΐνη, σίδηρο και άλλα μέταλλα κτλ. </w:t>
      </w:r>
      <w:r w:rsidRPr="006559AB">
        <w:rPr>
          <w:rFonts w:ascii="Bookman Old Style" w:hAnsi="Bookman Old Style"/>
          <w:sz w:val="28"/>
          <w:szCs w:val="28"/>
        </w:rPr>
        <w:t xml:space="preserve"> </w:t>
      </w:r>
      <w:r w:rsidR="006559AB" w:rsidRPr="006559AB">
        <w:rPr>
          <w:rFonts w:ascii="Bookman Old Style" w:hAnsi="Bookman Old Style"/>
          <w:sz w:val="28"/>
          <w:szCs w:val="28"/>
        </w:rPr>
        <w:t>Κάποιες τροφές, όπως το τυρί, έχουν περισσότερο λίπος κι άλλες λιγότερο. Η θρεπτικότητα του γάλακτος δεν ελαττώνεται με την μείωση του λίπους, οπότε είναι προτιμότερο να καταναλώνουμε γάλα με χαμηλά λιπαρά.</w:t>
      </w:r>
    </w:p>
    <w:p w:rsidR="006559AB" w:rsidRPr="004A685E" w:rsidRDefault="004A685E" w:rsidP="004A685E">
      <w:pPr>
        <w:pStyle w:val="2"/>
        <w:rPr>
          <w:rFonts w:ascii="Bookman Old Style" w:hAnsi="Bookman Old Style"/>
          <w:b w:val="0"/>
          <w:i/>
          <w:color w:val="000000" w:themeColor="text1"/>
          <w:sz w:val="28"/>
          <w:szCs w:val="28"/>
        </w:rPr>
      </w:pPr>
      <w:bookmarkStart w:id="25" w:name="_Toc346638298"/>
      <w:r w:rsidRPr="004A685E">
        <w:rPr>
          <w:rFonts w:ascii="Bookman Old Style" w:hAnsi="Bookman Old Style"/>
          <w:i/>
          <w:color w:val="000000" w:themeColor="text1"/>
          <w:sz w:val="28"/>
          <w:szCs w:val="28"/>
        </w:rPr>
        <w:t>6Η ΟΜΑΔΑ :ΠΕΡΙΕΧΕΙ ΤΑ ΛΙΠΗ, ΤΑ ΕΛΑΙΑ ΚΑΙ ΤΑ ΓΛΥΚΑ</w:t>
      </w:r>
      <w:bookmarkEnd w:id="25"/>
    </w:p>
    <w:p w:rsidR="006559AB" w:rsidRPr="006559AB" w:rsidRDefault="0065413F" w:rsidP="00AF2AE8">
      <w:pPr>
        <w:spacing w:before="120" w:after="120"/>
        <w:rPr>
          <w:rFonts w:ascii="Bookman Old Style" w:hAnsi="Bookman Old Style"/>
          <w:sz w:val="28"/>
          <w:szCs w:val="28"/>
        </w:rPr>
      </w:pPr>
      <w:r>
        <w:rPr>
          <w:noProof/>
          <w:lang w:eastAsia="el-GR"/>
        </w:rPr>
        <w:drawing>
          <wp:anchor distT="0" distB="0" distL="114300" distR="114300" simplePos="0" relativeHeight="251664384" behindDoc="0" locked="0" layoutInCell="1" allowOverlap="1">
            <wp:simplePos x="0" y="0"/>
            <wp:positionH relativeFrom="column">
              <wp:posOffset>3615055</wp:posOffset>
            </wp:positionH>
            <wp:positionV relativeFrom="paragraph">
              <wp:posOffset>602615</wp:posOffset>
            </wp:positionV>
            <wp:extent cx="1642745" cy="1201420"/>
            <wp:effectExtent l="0" t="0" r="0" b="0"/>
            <wp:wrapSquare wrapText="bothSides"/>
            <wp:docPr id="7" name="Εικόνα 7" descr="http://11dim-kaval.kav.sch.gr/main/diatrofi/diat_imag/mesogiaki_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1dim-kaval.kav.sch.gr/main/diatrofi/diat_imag/mesogiaki_oil.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2745" cy="1201420"/>
                    </a:xfrm>
                    <a:prstGeom prst="rect">
                      <a:avLst/>
                    </a:prstGeom>
                    <a:noFill/>
                    <a:ln>
                      <a:noFill/>
                    </a:ln>
                  </pic:spPr>
                </pic:pic>
              </a:graphicData>
            </a:graphic>
          </wp:anchor>
        </w:drawing>
      </w:r>
      <w:r w:rsidR="006559AB" w:rsidRPr="006559AB">
        <w:rPr>
          <w:rFonts w:ascii="Bookman Old Style" w:hAnsi="Bookman Old Style"/>
          <w:sz w:val="28"/>
          <w:szCs w:val="28"/>
        </w:rPr>
        <w:t xml:space="preserve">Ελιές, ελαιόλαδο, σπορέλαιο, μαγιονέζα, </w:t>
      </w:r>
      <w:r w:rsidRPr="006559AB">
        <w:rPr>
          <w:rFonts w:ascii="Bookman Old Style" w:hAnsi="Bookman Old Style"/>
          <w:sz w:val="28"/>
          <w:szCs w:val="28"/>
        </w:rPr>
        <w:t xml:space="preserve"> </w:t>
      </w:r>
      <w:r w:rsidR="006559AB" w:rsidRPr="006559AB">
        <w:rPr>
          <w:rFonts w:ascii="Bookman Old Style" w:hAnsi="Bookman Old Style"/>
          <w:sz w:val="28"/>
          <w:szCs w:val="28"/>
        </w:rPr>
        <w:t xml:space="preserve">μαργαρίνη, βούτυρο, σάλτσες, γλυκά, ανάλατοι ξηροί καρποί). Στη σωστή ποσότητα προσθέτουν γεύση και ευχαρίστηση στα γεύματά μας αλλά σε μεγάλη ποσότητα αποτελούν την κύρια αιτία της παχυσαρκίας. </w:t>
      </w:r>
    </w:p>
    <w:p w:rsidR="006559AB" w:rsidRPr="006559AB" w:rsidRDefault="00521FAC" w:rsidP="00AF2AE8">
      <w:pPr>
        <w:spacing w:before="120" w:after="120"/>
        <w:rPr>
          <w:rFonts w:ascii="Bookman Old Style" w:hAnsi="Bookman Old Style"/>
          <w:sz w:val="28"/>
          <w:szCs w:val="28"/>
        </w:rPr>
      </w:pPr>
      <w:r>
        <w:rPr>
          <w:noProof/>
          <w:lang w:eastAsia="el-GR"/>
        </w:rPr>
        <w:drawing>
          <wp:anchor distT="0" distB="0" distL="114300" distR="114300" simplePos="0" relativeHeight="251665408" behindDoc="0" locked="0" layoutInCell="1" allowOverlap="1">
            <wp:simplePos x="0" y="0"/>
            <wp:positionH relativeFrom="column">
              <wp:posOffset>4074795</wp:posOffset>
            </wp:positionH>
            <wp:positionV relativeFrom="paragraph">
              <wp:posOffset>986155</wp:posOffset>
            </wp:positionV>
            <wp:extent cx="1176020" cy="1796415"/>
            <wp:effectExtent l="0" t="0" r="5080" b="0"/>
            <wp:wrapSquare wrapText="bothSides"/>
            <wp:docPr id="8" name="Εικόνα 8" descr="http://11dim-kaval.kav.sch.gr/main/diatrofi/diat_imag/n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1dim-kaval.kav.sch.gr/main/diatrofi/diat_imag/nero.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6020" cy="1796415"/>
                    </a:xfrm>
                    <a:prstGeom prst="rect">
                      <a:avLst/>
                    </a:prstGeom>
                    <a:noFill/>
                    <a:ln>
                      <a:noFill/>
                    </a:ln>
                  </pic:spPr>
                </pic:pic>
              </a:graphicData>
            </a:graphic>
          </wp:anchor>
        </w:drawing>
      </w:r>
      <w:r w:rsidR="006559AB" w:rsidRPr="006559AB">
        <w:rPr>
          <w:rFonts w:ascii="Bookman Old Style" w:hAnsi="Bookman Old Style"/>
          <w:sz w:val="28"/>
          <w:szCs w:val="28"/>
        </w:rPr>
        <w:t>Υπάρχουν όμως κι άλλες ουσίες που τις καταναλώνουμε καθημερινά και είναι ένα αναπόσπαστο κομμάτι της διατροφής μας. Ας δούμε τις δύο σημαντικότερες από αυτές:</w:t>
      </w:r>
    </w:p>
    <w:p w:rsidR="006559AB" w:rsidRPr="004A685E" w:rsidRDefault="004A685E" w:rsidP="004A685E">
      <w:pPr>
        <w:pStyle w:val="2"/>
        <w:rPr>
          <w:rFonts w:ascii="Bookman Old Style" w:hAnsi="Bookman Old Style"/>
          <w:b w:val="0"/>
          <w:i/>
          <w:color w:val="000000" w:themeColor="text1"/>
          <w:sz w:val="28"/>
          <w:szCs w:val="28"/>
        </w:rPr>
      </w:pPr>
      <w:bookmarkStart w:id="26" w:name="_Toc346638299"/>
      <w:r w:rsidRPr="004A685E">
        <w:rPr>
          <w:rFonts w:ascii="Bookman Old Style" w:hAnsi="Bookman Old Style"/>
          <w:i/>
          <w:color w:val="000000" w:themeColor="text1"/>
          <w:sz w:val="28"/>
          <w:szCs w:val="28"/>
        </w:rPr>
        <w:t>ΝΕΡΟ:</w:t>
      </w:r>
      <w:bookmarkEnd w:id="26"/>
    </w:p>
    <w:p w:rsidR="006559AB" w:rsidRPr="006559AB" w:rsidRDefault="006559AB" w:rsidP="00AF2AE8">
      <w:pPr>
        <w:spacing w:before="120" w:after="120"/>
        <w:rPr>
          <w:rFonts w:ascii="Bookman Old Style" w:hAnsi="Bookman Old Style"/>
          <w:sz w:val="28"/>
          <w:szCs w:val="28"/>
        </w:rPr>
      </w:pPr>
      <w:r w:rsidRPr="006559AB">
        <w:rPr>
          <w:rFonts w:ascii="Bookman Old Style" w:hAnsi="Bookman Old Style"/>
          <w:sz w:val="28"/>
          <w:szCs w:val="28"/>
        </w:rPr>
        <w:t xml:space="preserve">Ονομάζεται πολλές φορές "ξεχασμένο" συστατικό. Το 65% του σώματος μας αποτελείται από νερό. Χρησιμεύει στη </w:t>
      </w:r>
      <w:r w:rsidRPr="006559AB">
        <w:rPr>
          <w:rFonts w:ascii="Bookman Old Style" w:hAnsi="Bookman Old Style"/>
          <w:sz w:val="28"/>
          <w:szCs w:val="28"/>
        </w:rPr>
        <w:lastRenderedPageBreak/>
        <w:t xml:space="preserve">μεταφορά άλλων συστατικών, απομακρύνει τα υπολείμματα των τροφών και ρυθμίζει τη θερμοκρασία του σώματος. Θα πρέπει να καταναλώνουμε καθημερινά τουλάχιστον 8 ποτήρια υγρά, δηλαδή νερό, χυμούς </w:t>
      </w:r>
      <w:proofErr w:type="spellStart"/>
      <w:r w:rsidRPr="006559AB">
        <w:rPr>
          <w:rFonts w:ascii="Bookman Old Style" w:hAnsi="Bookman Old Style"/>
          <w:sz w:val="28"/>
          <w:szCs w:val="28"/>
        </w:rPr>
        <w:t>κ.λ.π</w:t>
      </w:r>
      <w:proofErr w:type="spellEnd"/>
      <w:r w:rsidRPr="006559AB">
        <w:rPr>
          <w:rFonts w:ascii="Bookman Old Style" w:hAnsi="Bookman Old Style"/>
          <w:sz w:val="28"/>
          <w:szCs w:val="28"/>
        </w:rPr>
        <w:t>.</w:t>
      </w:r>
    </w:p>
    <w:p w:rsidR="006559AB" w:rsidRPr="004A685E" w:rsidRDefault="004A685E" w:rsidP="004A685E">
      <w:pPr>
        <w:pStyle w:val="2"/>
        <w:rPr>
          <w:rFonts w:ascii="Bookman Old Style" w:hAnsi="Bookman Old Style"/>
          <w:b w:val="0"/>
          <w:i/>
          <w:color w:val="000000" w:themeColor="text1"/>
          <w:sz w:val="28"/>
          <w:szCs w:val="28"/>
        </w:rPr>
      </w:pPr>
      <w:bookmarkStart w:id="27" w:name="_Toc346638300"/>
      <w:r w:rsidRPr="004A685E">
        <w:rPr>
          <w:rFonts w:ascii="Bookman Old Style" w:hAnsi="Bookman Old Style"/>
          <w:i/>
          <w:color w:val="000000" w:themeColor="text1"/>
          <w:sz w:val="28"/>
          <w:szCs w:val="28"/>
        </w:rPr>
        <w:t>ΑΛΑΤΙ:</w:t>
      </w:r>
      <w:bookmarkEnd w:id="27"/>
    </w:p>
    <w:p w:rsidR="006559AB" w:rsidRPr="006559AB" w:rsidRDefault="00134D34" w:rsidP="00AF2AE8">
      <w:pPr>
        <w:spacing w:before="120" w:after="120"/>
        <w:rPr>
          <w:rFonts w:ascii="Bookman Old Style" w:hAnsi="Bookman Old Style"/>
          <w:sz w:val="28"/>
          <w:szCs w:val="28"/>
        </w:rPr>
      </w:pPr>
      <w:r>
        <w:rPr>
          <w:noProof/>
          <w:lang w:eastAsia="el-GR"/>
        </w:rPr>
        <w:drawing>
          <wp:anchor distT="0" distB="0" distL="114300" distR="114300" simplePos="0" relativeHeight="251666432" behindDoc="0" locked="0" layoutInCell="1" allowOverlap="1">
            <wp:simplePos x="0" y="0"/>
            <wp:positionH relativeFrom="column">
              <wp:posOffset>4030345</wp:posOffset>
            </wp:positionH>
            <wp:positionV relativeFrom="paragraph">
              <wp:posOffset>5715</wp:posOffset>
            </wp:positionV>
            <wp:extent cx="1211580" cy="1869440"/>
            <wp:effectExtent l="0" t="0" r="7620" b="0"/>
            <wp:wrapSquare wrapText="bothSides"/>
            <wp:docPr id="9" name="Εικόνα 9" descr="http://11dim-kaval.kav.sch.gr/main/diatrofi/diat_imag/al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1dim-kaval.kav.sch.gr/main/diatrofi/diat_imag/alati.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1580" cy="1869440"/>
                    </a:xfrm>
                    <a:prstGeom prst="rect">
                      <a:avLst/>
                    </a:prstGeom>
                    <a:noFill/>
                    <a:ln>
                      <a:noFill/>
                    </a:ln>
                  </pic:spPr>
                </pic:pic>
              </a:graphicData>
            </a:graphic>
          </wp:anchor>
        </w:drawing>
      </w:r>
      <w:r w:rsidR="006559AB" w:rsidRPr="006559AB">
        <w:rPr>
          <w:rFonts w:ascii="Bookman Old Style" w:hAnsi="Bookman Old Style"/>
          <w:sz w:val="28"/>
          <w:szCs w:val="28"/>
        </w:rPr>
        <w:t>Το αλάτι (χλωριούχο νάτριο) είναι απαραίτητο συστατικό</w:t>
      </w:r>
      <w:r w:rsidR="0065413F" w:rsidRPr="0065413F">
        <w:rPr>
          <w:noProof/>
          <w:lang w:eastAsia="el-GR"/>
        </w:rPr>
        <w:t xml:space="preserve"> </w:t>
      </w:r>
      <w:r w:rsidR="006559AB" w:rsidRPr="006559AB">
        <w:rPr>
          <w:rFonts w:ascii="Bookman Old Style" w:hAnsi="Bookman Old Style"/>
          <w:sz w:val="28"/>
          <w:szCs w:val="28"/>
        </w:rPr>
        <w:t xml:space="preserve"> στην καθημερινή μας διατροφή. Όλα τα κύτταρα, ζωικά και φυτικά, περιέχουν νάτριο και, συνεπώς, νάτριο υπάρχει σε όλα τα φυσικά τρόφιμα. Ο άνθρωπος προσθέτει αλάτι στα φαγητά του για να γίνουν νοστιμότερα, αλλά και για να τα συντηρήσει. Αυτό, όμως, έχει ως αποτέλεσμα την αύξηση της αρτηριακής του πίεσης, ακόμα και από την παιδική ηλικία. Για το λόγο αυτό, δεν πρέπει να προσθέτουμε καθόλου αλάτι στο φαγητό μας, ούτε κατά το μαγείρεμα ούτε στο πιάτο μας την ώρα του φαγητού.</w:t>
      </w:r>
    </w:p>
    <w:p w:rsidR="006559AB" w:rsidRDefault="006559AB" w:rsidP="00AF2AE8">
      <w:pPr>
        <w:spacing w:before="120" w:after="120"/>
        <w:rPr>
          <w:rFonts w:ascii="Bookman Old Style" w:hAnsi="Bookman Old Style"/>
          <w:sz w:val="28"/>
          <w:szCs w:val="28"/>
        </w:rPr>
      </w:pPr>
      <w:r w:rsidRPr="006559AB">
        <w:rPr>
          <w:rFonts w:ascii="Bookman Old Style" w:hAnsi="Bookman Old Style"/>
          <w:sz w:val="28"/>
          <w:szCs w:val="28"/>
        </w:rPr>
        <w:t xml:space="preserve">Πρέπει, επίσης, να αποφεύγουμε όλα τα βιομηχανοποιημένα τρόφιμα και ιδιαίτερα τις κονσέρβες που περιέχουν πολύ αλάτι. Χρειαζόμαστε μόνο </w:t>
      </w:r>
      <w:r w:rsidR="0065413F">
        <w:rPr>
          <w:rFonts w:ascii="Bookman Old Style" w:hAnsi="Bookman Old Style"/>
          <w:sz w:val="28"/>
          <w:szCs w:val="28"/>
        </w:rPr>
        <w:t>μισό κουταλάκι αλάτι την ημέρα!</w:t>
      </w:r>
    </w:p>
    <w:p w:rsidR="00521FAC" w:rsidRDefault="00521FAC">
      <w:pPr>
        <w:rPr>
          <w:rFonts w:ascii="Bookman Old Style" w:eastAsiaTheme="majorEastAsia" w:hAnsi="Bookman Old Style" w:cstheme="majorBidi"/>
          <w:b/>
          <w:bCs/>
          <w:color w:val="000000" w:themeColor="text1"/>
          <w:sz w:val="32"/>
          <w:szCs w:val="28"/>
        </w:rPr>
      </w:pPr>
      <w:bookmarkStart w:id="28" w:name="_Toc346638301"/>
      <w:r>
        <w:rPr>
          <w:rFonts w:ascii="Bookman Old Style" w:hAnsi="Bookman Old Style"/>
          <w:color w:val="000000" w:themeColor="text1"/>
          <w:sz w:val="32"/>
        </w:rPr>
        <w:br w:type="page"/>
      </w:r>
    </w:p>
    <w:p w:rsidR="0065413F" w:rsidRPr="00C52F98" w:rsidRDefault="00C52F98" w:rsidP="00C52F98">
      <w:pPr>
        <w:pStyle w:val="1"/>
        <w:jc w:val="center"/>
        <w:rPr>
          <w:rFonts w:ascii="Bookman Old Style" w:hAnsi="Bookman Old Style"/>
          <w:b w:val="0"/>
          <w:color w:val="000000" w:themeColor="text1"/>
          <w:sz w:val="32"/>
        </w:rPr>
      </w:pPr>
      <w:r w:rsidRPr="00C52F98">
        <w:rPr>
          <w:rFonts w:ascii="Bookman Old Style" w:hAnsi="Bookman Old Style"/>
          <w:color w:val="000000" w:themeColor="text1"/>
          <w:sz w:val="32"/>
        </w:rPr>
        <w:lastRenderedPageBreak/>
        <w:t>ΣΧΕΣΗ ΔΙΑΤΡΟΦΗΣ ΚΑΙ ΥΓΕΙΑΣ – ΔΙΑΤΡΟΦΙΚΕΣ ΣΧΕΣΕΙΣ</w:t>
      </w:r>
      <w:bookmarkEnd w:id="28"/>
    </w:p>
    <w:p w:rsidR="0065413F" w:rsidRPr="0065413F" w:rsidRDefault="0065413F" w:rsidP="00AF2AE8">
      <w:pPr>
        <w:spacing w:before="120" w:after="120"/>
        <w:rPr>
          <w:rFonts w:ascii="Bookman Old Style" w:hAnsi="Bookman Old Style"/>
          <w:sz w:val="28"/>
          <w:szCs w:val="28"/>
        </w:rPr>
      </w:pPr>
      <w:r w:rsidRPr="0065413F">
        <w:rPr>
          <w:rFonts w:ascii="Bookman Old Style" w:hAnsi="Bookman Old Style"/>
          <w:sz w:val="28"/>
          <w:szCs w:val="28"/>
        </w:rPr>
        <w:t>Οι διατροφικές διαταραχές που απασχολούν ενήλικες και εφήβους είναι: παχυσαρκία, νευρική ανορεξία και νευρική βουλιμία. Ωστόσο, ο υποσιτισμός και ο υπερσιτισμός δημιουργούν εξίσου προβλήματα στην υγεία του ανθρώπου.</w:t>
      </w:r>
    </w:p>
    <w:p w:rsidR="0065413F" w:rsidRPr="004A685E" w:rsidRDefault="004A685E" w:rsidP="004A685E">
      <w:pPr>
        <w:pStyle w:val="2"/>
        <w:rPr>
          <w:rFonts w:ascii="Bookman Old Style" w:hAnsi="Bookman Old Style"/>
          <w:b w:val="0"/>
          <w:i/>
          <w:color w:val="000000" w:themeColor="text1"/>
          <w:sz w:val="28"/>
          <w:szCs w:val="28"/>
        </w:rPr>
      </w:pPr>
      <w:bookmarkStart w:id="29" w:name="_Toc346638302"/>
      <w:r w:rsidRPr="004A685E">
        <w:rPr>
          <w:rFonts w:ascii="Bookman Old Style" w:hAnsi="Bookman Old Style"/>
          <w:i/>
          <w:color w:val="000000" w:themeColor="text1"/>
          <w:sz w:val="28"/>
          <w:szCs w:val="28"/>
        </w:rPr>
        <w:t>ΠΑΧΥΣΑΡΚΙΑ</w:t>
      </w:r>
      <w:bookmarkEnd w:id="29"/>
      <w:r w:rsidR="00A26901" w:rsidRPr="00A26901">
        <w:rPr>
          <w:noProof/>
          <w:lang w:eastAsia="el-GR"/>
        </w:rPr>
        <w:t xml:space="preserve"> </w:t>
      </w:r>
    </w:p>
    <w:p w:rsidR="0065413F" w:rsidRPr="0065413F" w:rsidRDefault="00A26901" w:rsidP="00AF2AE8">
      <w:pPr>
        <w:spacing w:before="120" w:after="120"/>
        <w:rPr>
          <w:rFonts w:ascii="Bookman Old Style" w:hAnsi="Bookman Old Style"/>
          <w:sz w:val="28"/>
          <w:szCs w:val="28"/>
        </w:rPr>
      </w:pPr>
      <w:r>
        <w:rPr>
          <w:noProof/>
          <w:lang w:eastAsia="el-GR"/>
        </w:rPr>
        <w:drawing>
          <wp:anchor distT="0" distB="0" distL="114300" distR="114300" simplePos="0" relativeHeight="251678720" behindDoc="0" locked="0" layoutInCell="1" allowOverlap="1">
            <wp:simplePos x="0" y="0"/>
            <wp:positionH relativeFrom="column">
              <wp:posOffset>-9525</wp:posOffset>
            </wp:positionH>
            <wp:positionV relativeFrom="paragraph">
              <wp:posOffset>234315</wp:posOffset>
            </wp:positionV>
            <wp:extent cx="5101590" cy="1901190"/>
            <wp:effectExtent l="0" t="0" r="3810" b="3810"/>
            <wp:wrapSquare wrapText="bothSides"/>
            <wp:docPr id="21" name="Εικόνα 21" descr="http://www.beachbody.com/images/beachbody/en_us/newsletter/331/331_childhood_obesity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achbody.com/images/beachbody/en_us/newsletter/331/331_childhood_obesity_lg.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1590" cy="1901190"/>
                    </a:xfrm>
                    <a:prstGeom prst="rect">
                      <a:avLst/>
                    </a:prstGeom>
                    <a:noFill/>
                    <a:ln>
                      <a:noFill/>
                    </a:ln>
                  </pic:spPr>
                </pic:pic>
              </a:graphicData>
            </a:graphic>
          </wp:anchor>
        </w:drawing>
      </w:r>
      <w:r w:rsidR="0065413F" w:rsidRPr="0065413F">
        <w:rPr>
          <w:rFonts w:ascii="Bookman Old Style" w:hAnsi="Bookman Old Style"/>
          <w:sz w:val="28"/>
          <w:szCs w:val="28"/>
        </w:rPr>
        <w:t>Η παχυσαρκία σήμερα αποτελεί ένα από τα σπουδαιότερα διατροφικά προβλήματα για τις προηγμένες κοινωνίες. Η παχυσαρκία είναι μια επιδημία και δεν μπορεί να λυθεί αποσπασματικά, μόνο με την δίαιτα. Η πρόληψη φαίνεται να είναι ο αποτελεσματικότερος τρόπος και ο πλέον μακροχρόνιος. Έχει αποδειχθεί ότι η παχυσαρκία, αυξάνει τον κίνδυνο καρδιακών νοσημάτων, εγκεφαλικών επεισοδίων και σακχαρώδους διαβήτη, ενώ η απώλεια σωματικούς βάρους έστω και 5-10% μπορεί να μειώσει τους παράγοντες κινδύνου και την αρτηριακή πίεση.</w:t>
      </w:r>
    </w:p>
    <w:p w:rsidR="0065413F" w:rsidRPr="004A685E" w:rsidRDefault="004A685E" w:rsidP="004A685E">
      <w:pPr>
        <w:pStyle w:val="2"/>
        <w:rPr>
          <w:rFonts w:ascii="Bookman Old Style" w:hAnsi="Bookman Old Style"/>
          <w:b w:val="0"/>
          <w:i/>
          <w:color w:val="000000" w:themeColor="text1"/>
          <w:sz w:val="28"/>
          <w:szCs w:val="28"/>
        </w:rPr>
      </w:pPr>
      <w:bookmarkStart w:id="30" w:name="_Toc346638303"/>
      <w:r w:rsidRPr="004A685E">
        <w:rPr>
          <w:rFonts w:ascii="Bookman Old Style" w:hAnsi="Bookman Old Style"/>
          <w:i/>
          <w:color w:val="000000" w:themeColor="text1"/>
          <w:sz w:val="28"/>
          <w:szCs w:val="28"/>
        </w:rPr>
        <w:lastRenderedPageBreak/>
        <w:t>ΠΟΤΕ ΣΥΜΒΑΙΝΕΙ;</w:t>
      </w:r>
      <w:bookmarkEnd w:id="30"/>
    </w:p>
    <w:p w:rsidR="0065413F" w:rsidRPr="0065413F" w:rsidRDefault="0065413F" w:rsidP="00AF2AE8">
      <w:pPr>
        <w:spacing w:before="120" w:after="120"/>
        <w:rPr>
          <w:rFonts w:ascii="Bookman Old Style" w:hAnsi="Bookman Old Style"/>
          <w:sz w:val="28"/>
          <w:szCs w:val="28"/>
        </w:rPr>
      </w:pPr>
      <w:r w:rsidRPr="0065413F">
        <w:rPr>
          <w:rFonts w:ascii="Bookman Old Style" w:hAnsi="Bookman Old Style"/>
          <w:sz w:val="28"/>
          <w:szCs w:val="28"/>
        </w:rPr>
        <w:t>Η παχυσαρκία μπορεί να επισυμβεί καθ' όλη τη διάρκεια της ζωής του ατόμου. Μερικές φορές μπορεί να προσβάλει δραματικές διαστάσεις και η κατάσταση αυτή περιγράφεται ως κακοήθης παχυσαρκία.</w:t>
      </w:r>
    </w:p>
    <w:p w:rsidR="0065413F" w:rsidRPr="004A685E" w:rsidRDefault="004A685E" w:rsidP="004A685E">
      <w:pPr>
        <w:pStyle w:val="2"/>
        <w:rPr>
          <w:rFonts w:ascii="Bookman Old Style" w:hAnsi="Bookman Old Style"/>
          <w:b w:val="0"/>
          <w:i/>
          <w:color w:val="000000" w:themeColor="text1"/>
          <w:sz w:val="28"/>
          <w:szCs w:val="28"/>
        </w:rPr>
      </w:pPr>
      <w:bookmarkStart w:id="31" w:name="_Toc346638304"/>
      <w:r w:rsidRPr="004A685E">
        <w:rPr>
          <w:rFonts w:ascii="Bookman Old Style" w:hAnsi="Bookman Old Style"/>
          <w:i/>
          <w:color w:val="000000" w:themeColor="text1"/>
          <w:sz w:val="28"/>
          <w:szCs w:val="28"/>
        </w:rPr>
        <w:t>ΠΩΣ ΔΗΜΙΟΥΡΓΕΙΤΑΙ Η ΠΑΧΥΣΑΡΚΙΑ;</w:t>
      </w:r>
      <w:bookmarkEnd w:id="31"/>
    </w:p>
    <w:p w:rsidR="0065413F" w:rsidRPr="0065413F" w:rsidRDefault="0065413F" w:rsidP="00AF2AE8">
      <w:pPr>
        <w:spacing w:before="120" w:after="120"/>
        <w:rPr>
          <w:rFonts w:ascii="Bookman Old Style" w:hAnsi="Bookman Old Style"/>
          <w:sz w:val="28"/>
          <w:szCs w:val="28"/>
        </w:rPr>
      </w:pPr>
      <w:r w:rsidRPr="0065413F">
        <w:rPr>
          <w:rFonts w:ascii="Bookman Old Style" w:hAnsi="Bookman Old Style"/>
          <w:sz w:val="28"/>
          <w:szCs w:val="28"/>
        </w:rPr>
        <w:t xml:space="preserve">Η παχυσαρκία χαρακτηρίζεται από υπερβολική εναπόθεση λίπους στις </w:t>
      </w:r>
      <w:proofErr w:type="spellStart"/>
      <w:r w:rsidRPr="0065413F">
        <w:rPr>
          <w:rFonts w:ascii="Bookman Old Style" w:hAnsi="Bookman Old Style"/>
          <w:sz w:val="28"/>
          <w:szCs w:val="28"/>
        </w:rPr>
        <w:t>λιποαποθήκες</w:t>
      </w:r>
      <w:proofErr w:type="spellEnd"/>
      <w:r w:rsidRPr="0065413F">
        <w:rPr>
          <w:rFonts w:ascii="Bookman Old Style" w:hAnsi="Bookman Old Style"/>
          <w:sz w:val="28"/>
          <w:szCs w:val="28"/>
        </w:rPr>
        <w:t xml:space="preserve"> του σώματος. Φυσιολογικά το λίπος, στο σύνολό του, αποτελεί το 15-20% του σωματικού βάρους για τον άντρα και το 20-25% για τη γυναίκα. Στην παχυσαρκία το ποσοστό αυτό μπορεί να φτάσει το 40%, ενώ σε σπάνιες περιπτώσεις και το 70% (κακοήθης παχυσαρκία).</w:t>
      </w:r>
    </w:p>
    <w:p w:rsidR="0065413F" w:rsidRPr="004A685E" w:rsidRDefault="004A685E" w:rsidP="004A685E">
      <w:pPr>
        <w:pStyle w:val="2"/>
        <w:rPr>
          <w:rFonts w:ascii="Bookman Old Style" w:hAnsi="Bookman Old Style"/>
          <w:b w:val="0"/>
          <w:i/>
          <w:color w:val="000000" w:themeColor="text1"/>
          <w:sz w:val="28"/>
          <w:szCs w:val="28"/>
        </w:rPr>
      </w:pPr>
      <w:bookmarkStart w:id="32" w:name="_Toc346638305"/>
      <w:r w:rsidRPr="004A685E">
        <w:rPr>
          <w:rFonts w:ascii="Bookman Old Style" w:hAnsi="Bookman Old Style"/>
          <w:i/>
          <w:color w:val="000000" w:themeColor="text1"/>
          <w:sz w:val="28"/>
          <w:szCs w:val="28"/>
        </w:rPr>
        <w:t>ΠΟΥ ΟΦΕΙΛΕΤΑΙ Η ΠΑΧΥΣΑΡΚΙΑ:</w:t>
      </w:r>
      <w:bookmarkEnd w:id="32"/>
    </w:p>
    <w:p w:rsidR="0065413F" w:rsidRPr="0065413F" w:rsidRDefault="0065413F" w:rsidP="00AF2AE8">
      <w:pPr>
        <w:spacing w:before="120" w:after="120"/>
        <w:rPr>
          <w:rFonts w:ascii="Bookman Old Style" w:hAnsi="Bookman Old Style"/>
          <w:sz w:val="28"/>
          <w:szCs w:val="28"/>
        </w:rPr>
      </w:pPr>
      <w:r w:rsidRPr="0065413F">
        <w:rPr>
          <w:rFonts w:ascii="Bookman Old Style" w:hAnsi="Bookman Old Style"/>
          <w:sz w:val="28"/>
          <w:szCs w:val="28"/>
        </w:rPr>
        <w:t>Σε διάφορους παράγοντες όπως:</w:t>
      </w:r>
      <w:r w:rsidR="004C48F0" w:rsidRPr="004C48F0">
        <w:rPr>
          <w:noProof/>
          <w:lang w:eastAsia="el-GR"/>
        </w:rPr>
        <w:t xml:space="preserve"> </w:t>
      </w:r>
    </w:p>
    <w:p w:rsidR="0065413F" w:rsidRPr="0071050A" w:rsidRDefault="0065413F" w:rsidP="004C48F0">
      <w:pPr>
        <w:pStyle w:val="a3"/>
        <w:numPr>
          <w:ilvl w:val="1"/>
          <w:numId w:val="11"/>
        </w:numPr>
        <w:spacing w:before="120" w:after="120"/>
        <w:ind w:left="567"/>
        <w:rPr>
          <w:rFonts w:ascii="Bookman Old Style" w:hAnsi="Bookman Old Style"/>
          <w:sz w:val="28"/>
          <w:szCs w:val="28"/>
        </w:rPr>
      </w:pPr>
      <w:r w:rsidRPr="0071050A">
        <w:rPr>
          <w:rFonts w:ascii="Bookman Old Style" w:hAnsi="Bookman Old Style"/>
          <w:sz w:val="28"/>
          <w:szCs w:val="28"/>
        </w:rPr>
        <w:t>Γ ενετικοί παράγοντες</w:t>
      </w:r>
    </w:p>
    <w:p w:rsidR="0065413F" w:rsidRPr="0071050A" w:rsidRDefault="0065413F" w:rsidP="004C48F0">
      <w:pPr>
        <w:pStyle w:val="a3"/>
        <w:numPr>
          <w:ilvl w:val="1"/>
          <w:numId w:val="11"/>
        </w:numPr>
        <w:spacing w:before="120" w:after="120"/>
        <w:ind w:left="567"/>
        <w:rPr>
          <w:rFonts w:ascii="Bookman Old Style" w:hAnsi="Bookman Old Style"/>
          <w:sz w:val="28"/>
          <w:szCs w:val="28"/>
        </w:rPr>
      </w:pPr>
      <w:proofErr w:type="spellStart"/>
      <w:r w:rsidRPr="0071050A">
        <w:rPr>
          <w:rFonts w:ascii="Bookman Old Style" w:hAnsi="Bookman Old Style"/>
          <w:sz w:val="28"/>
          <w:szCs w:val="28"/>
        </w:rPr>
        <w:t>Οικογενής</w:t>
      </w:r>
      <w:proofErr w:type="spellEnd"/>
      <w:r w:rsidRPr="0071050A">
        <w:rPr>
          <w:rFonts w:ascii="Bookman Old Style" w:hAnsi="Bookman Old Style"/>
          <w:sz w:val="28"/>
          <w:szCs w:val="28"/>
        </w:rPr>
        <w:t xml:space="preserve"> παχυσαρκία</w:t>
      </w:r>
    </w:p>
    <w:p w:rsidR="0065413F" w:rsidRPr="0071050A" w:rsidRDefault="00A26901" w:rsidP="004C48F0">
      <w:pPr>
        <w:pStyle w:val="a3"/>
        <w:numPr>
          <w:ilvl w:val="1"/>
          <w:numId w:val="11"/>
        </w:numPr>
        <w:spacing w:before="120" w:after="120"/>
        <w:ind w:left="567"/>
        <w:rPr>
          <w:rFonts w:ascii="Bookman Old Style" w:hAnsi="Bookman Old Style"/>
          <w:sz w:val="28"/>
          <w:szCs w:val="28"/>
        </w:rPr>
      </w:pPr>
      <w:r>
        <w:rPr>
          <w:noProof/>
          <w:lang w:eastAsia="el-GR"/>
        </w:rPr>
        <w:drawing>
          <wp:anchor distT="0" distB="0" distL="114300" distR="114300" simplePos="0" relativeHeight="251674624" behindDoc="0" locked="0" layoutInCell="1" allowOverlap="1">
            <wp:simplePos x="0" y="0"/>
            <wp:positionH relativeFrom="column">
              <wp:posOffset>3493770</wp:posOffset>
            </wp:positionH>
            <wp:positionV relativeFrom="paragraph">
              <wp:posOffset>207010</wp:posOffset>
            </wp:positionV>
            <wp:extent cx="2270125" cy="2270125"/>
            <wp:effectExtent l="0" t="0" r="0" b="0"/>
            <wp:wrapSquare wrapText="bothSides"/>
            <wp:docPr id="17" name="Εικόνα 17" descr="http://sphotos-a.xx.fbcdn.net/hphotos-ash3/c49.0.403.403/p403x403/530527_572478486112429_14271662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hotos-a.xx.fbcdn.net/hphotos-ash3/c49.0.403.403/p403x403/530527_572478486112429_1427166238_n.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0125" cy="2270125"/>
                    </a:xfrm>
                    <a:prstGeom prst="rect">
                      <a:avLst/>
                    </a:prstGeom>
                    <a:noFill/>
                    <a:ln>
                      <a:noFill/>
                    </a:ln>
                  </pic:spPr>
                </pic:pic>
              </a:graphicData>
            </a:graphic>
          </wp:anchor>
        </w:drawing>
      </w:r>
      <w:r w:rsidR="0065413F" w:rsidRPr="0071050A">
        <w:rPr>
          <w:rFonts w:ascii="Bookman Old Style" w:hAnsi="Bookman Old Style"/>
          <w:sz w:val="28"/>
          <w:szCs w:val="28"/>
        </w:rPr>
        <w:t>Λίγα και μεγάλα γεύματα</w:t>
      </w:r>
    </w:p>
    <w:p w:rsidR="0065413F" w:rsidRPr="0071050A" w:rsidRDefault="0065413F" w:rsidP="004C48F0">
      <w:pPr>
        <w:pStyle w:val="a3"/>
        <w:numPr>
          <w:ilvl w:val="1"/>
          <w:numId w:val="11"/>
        </w:numPr>
        <w:spacing w:before="120" w:after="120"/>
        <w:ind w:left="567"/>
        <w:rPr>
          <w:rFonts w:ascii="Bookman Old Style" w:hAnsi="Bookman Old Style"/>
          <w:sz w:val="28"/>
          <w:szCs w:val="28"/>
        </w:rPr>
      </w:pPr>
      <w:r w:rsidRPr="0071050A">
        <w:rPr>
          <w:rFonts w:ascii="Bookman Old Style" w:hAnsi="Bookman Old Style"/>
          <w:sz w:val="28"/>
          <w:szCs w:val="28"/>
        </w:rPr>
        <w:t>Μειωμένη φυσική δραστηριότητα</w:t>
      </w:r>
    </w:p>
    <w:p w:rsidR="0065413F" w:rsidRPr="0071050A" w:rsidRDefault="0065413F" w:rsidP="004C48F0">
      <w:pPr>
        <w:pStyle w:val="a3"/>
        <w:numPr>
          <w:ilvl w:val="1"/>
          <w:numId w:val="11"/>
        </w:numPr>
        <w:spacing w:before="120" w:after="120"/>
        <w:ind w:left="567"/>
        <w:rPr>
          <w:rFonts w:ascii="Bookman Old Style" w:hAnsi="Bookman Old Style"/>
          <w:sz w:val="28"/>
          <w:szCs w:val="28"/>
        </w:rPr>
      </w:pPr>
      <w:r w:rsidRPr="0071050A">
        <w:rPr>
          <w:rFonts w:ascii="Bookman Old Style" w:hAnsi="Bookman Old Style"/>
          <w:sz w:val="28"/>
          <w:szCs w:val="28"/>
        </w:rPr>
        <w:t>Λήψη φαρμάκων</w:t>
      </w:r>
    </w:p>
    <w:p w:rsidR="0065413F" w:rsidRPr="0071050A" w:rsidRDefault="0065413F" w:rsidP="004C48F0">
      <w:pPr>
        <w:pStyle w:val="a3"/>
        <w:numPr>
          <w:ilvl w:val="1"/>
          <w:numId w:val="11"/>
        </w:numPr>
        <w:spacing w:before="120" w:after="120"/>
        <w:ind w:left="567"/>
        <w:rPr>
          <w:rFonts w:ascii="Bookman Old Style" w:hAnsi="Bookman Old Style"/>
          <w:sz w:val="28"/>
          <w:szCs w:val="28"/>
        </w:rPr>
      </w:pPr>
      <w:r w:rsidRPr="0071050A">
        <w:rPr>
          <w:rFonts w:ascii="Bookman Old Style" w:hAnsi="Bookman Old Style"/>
          <w:sz w:val="28"/>
          <w:szCs w:val="28"/>
        </w:rPr>
        <w:t>Ψυχολογικοί παράγοντες</w:t>
      </w:r>
    </w:p>
    <w:p w:rsidR="0065413F" w:rsidRPr="0065413F" w:rsidRDefault="0065413F" w:rsidP="00AF2AE8">
      <w:pPr>
        <w:spacing w:before="120" w:after="120"/>
        <w:rPr>
          <w:rFonts w:ascii="Bookman Old Style" w:hAnsi="Bookman Old Style"/>
          <w:sz w:val="28"/>
          <w:szCs w:val="28"/>
        </w:rPr>
      </w:pPr>
      <w:r w:rsidRPr="0065413F">
        <w:rPr>
          <w:rFonts w:ascii="Bookman Old Style" w:hAnsi="Bookman Old Style"/>
          <w:sz w:val="28"/>
          <w:szCs w:val="28"/>
        </w:rPr>
        <w:t>Η παχυσαρκία αποτελεί επιδημία της εποχής και τα στοιχεία είναι ιδιαίτερα ανησυχητικά για την Ελλάδα.</w:t>
      </w:r>
    </w:p>
    <w:p w:rsidR="004C48F0" w:rsidRDefault="004C48F0">
      <w:pPr>
        <w:rPr>
          <w:rFonts w:ascii="Bookman Old Style" w:hAnsi="Bookman Old Style"/>
          <w:b/>
          <w:sz w:val="28"/>
          <w:szCs w:val="28"/>
        </w:rPr>
      </w:pPr>
      <w:r>
        <w:rPr>
          <w:rFonts w:ascii="Bookman Old Style" w:hAnsi="Bookman Old Style"/>
          <w:b/>
          <w:sz w:val="28"/>
          <w:szCs w:val="28"/>
        </w:rPr>
        <w:br w:type="page"/>
      </w:r>
    </w:p>
    <w:p w:rsidR="0065413F" w:rsidRPr="004A685E" w:rsidRDefault="004A685E" w:rsidP="004A685E">
      <w:pPr>
        <w:pStyle w:val="2"/>
        <w:rPr>
          <w:rFonts w:ascii="Bookman Old Style" w:hAnsi="Bookman Old Style"/>
          <w:b w:val="0"/>
          <w:i/>
          <w:color w:val="000000" w:themeColor="text1"/>
          <w:sz w:val="28"/>
          <w:szCs w:val="28"/>
        </w:rPr>
      </w:pPr>
      <w:bookmarkStart w:id="33" w:name="_Toc346638306"/>
      <w:r w:rsidRPr="004A685E">
        <w:rPr>
          <w:rFonts w:ascii="Bookman Old Style" w:hAnsi="Bookman Old Style"/>
          <w:i/>
          <w:color w:val="000000" w:themeColor="text1"/>
          <w:sz w:val="28"/>
          <w:szCs w:val="28"/>
        </w:rPr>
        <w:lastRenderedPageBreak/>
        <w:t>ΝΕΥΡΙΚΗ ΑΝΟΡΕΞΙΑ</w:t>
      </w:r>
      <w:bookmarkEnd w:id="33"/>
    </w:p>
    <w:p w:rsidR="0065413F" w:rsidRPr="0065413F" w:rsidRDefault="004C48F0" w:rsidP="00AF2AE8">
      <w:pPr>
        <w:spacing w:before="120" w:after="120"/>
        <w:rPr>
          <w:rFonts w:ascii="Bookman Old Style" w:hAnsi="Bookman Old Style"/>
          <w:sz w:val="28"/>
          <w:szCs w:val="28"/>
        </w:rPr>
      </w:pPr>
      <w:r>
        <w:rPr>
          <w:noProof/>
          <w:lang w:eastAsia="el-GR"/>
        </w:rPr>
        <w:drawing>
          <wp:anchor distT="0" distB="0" distL="114300" distR="114300" simplePos="0" relativeHeight="251675648" behindDoc="0" locked="0" layoutInCell="1" allowOverlap="1">
            <wp:simplePos x="0" y="0"/>
            <wp:positionH relativeFrom="column">
              <wp:posOffset>2727960</wp:posOffset>
            </wp:positionH>
            <wp:positionV relativeFrom="paragraph">
              <wp:posOffset>572135</wp:posOffset>
            </wp:positionV>
            <wp:extent cx="2534285" cy="1906905"/>
            <wp:effectExtent l="0" t="0" r="0" b="0"/>
            <wp:wrapSquare wrapText="bothSides"/>
            <wp:docPr id="18" name="Εικόνα 18" descr="http://images.newsnow.gr/12/123969/poioi-anthropoi-einai-evalotoi-sti-nevriki-anorexia-1-315x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newsnow.gr/12/123969/poioi-anthropoi-einai-evalotoi-sti-nevriki-anorexia-1-315x236.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4285" cy="1906905"/>
                    </a:xfrm>
                    <a:prstGeom prst="rect">
                      <a:avLst/>
                    </a:prstGeom>
                    <a:noFill/>
                    <a:ln>
                      <a:noFill/>
                    </a:ln>
                  </pic:spPr>
                </pic:pic>
              </a:graphicData>
            </a:graphic>
          </wp:anchor>
        </w:drawing>
      </w:r>
      <w:r w:rsidR="0065413F" w:rsidRPr="0065413F">
        <w:rPr>
          <w:rFonts w:ascii="Bookman Old Style" w:hAnsi="Bookman Old Style"/>
          <w:sz w:val="28"/>
          <w:szCs w:val="28"/>
        </w:rPr>
        <w:t>Η Νευρική Ανορεξία (</w:t>
      </w:r>
      <w:proofErr w:type="spellStart"/>
      <w:r w:rsidR="0065413F" w:rsidRPr="0065413F">
        <w:rPr>
          <w:rFonts w:ascii="Bookman Old Style" w:hAnsi="Bookman Old Style"/>
          <w:sz w:val="28"/>
          <w:szCs w:val="28"/>
        </w:rPr>
        <w:t>Anorexia</w:t>
      </w:r>
      <w:proofErr w:type="spellEnd"/>
      <w:r w:rsidR="0065413F" w:rsidRPr="0065413F">
        <w:rPr>
          <w:rFonts w:ascii="Bookman Old Style" w:hAnsi="Bookman Old Style"/>
          <w:sz w:val="28"/>
          <w:szCs w:val="28"/>
        </w:rPr>
        <w:t xml:space="preserve"> </w:t>
      </w:r>
      <w:proofErr w:type="spellStart"/>
      <w:r w:rsidR="0065413F" w:rsidRPr="0065413F">
        <w:rPr>
          <w:rFonts w:ascii="Bookman Old Style" w:hAnsi="Bookman Old Style"/>
          <w:sz w:val="28"/>
          <w:szCs w:val="28"/>
        </w:rPr>
        <w:t>Nervosa</w:t>
      </w:r>
      <w:proofErr w:type="spellEnd"/>
      <w:r w:rsidR="0065413F" w:rsidRPr="0065413F">
        <w:rPr>
          <w:rFonts w:ascii="Bookman Old Style" w:hAnsi="Bookman Old Style"/>
          <w:sz w:val="28"/>
          <w:szCs w:val="28"/>
        </w:rPr>
        <w:t>) είναι μία διατροφική διαταραχή που χαρακτηρίζεται κυρίως από άρνηση για διατήρηση ενός υγιούς φυσιολογικού βάρους και έναν μανιώδη φόβο για την απόκτηση βάρους σε συνδυασμό με μία διαστρεβλωμένη εικόνα για τον εαυτό τους που μπορεί να διατηρηθεί από διάφορες προκαταλήψεις σχετικά με το σώμα του ή της, το φαγητό και την διατροφή τους. Τα άτομα με νευρική ανορεξία συνεχίζουν να νιώθουν πείνα αλλά επιτρέπουν στον εαυτό τους μόνο πολύ μικρές ποσότητες φαγητού. Η μέση ημερήσια πρόσληψη θερμίδων για άτομα με ανορεξία είναι 600-800 8ερμήδες αλλά υπάρχουν και ακραίες περιπτώσεις ολικής αθρεψίας. Είναι μια σοβαρή ψυχική αρρώστια με υψηλό ποσοστό παρενεργειών και το υψηλότερο ποσοστό</w:t>
      </w:r>
      <w:r w:rsidR="0071050A">
        <w:rPr>
          <w:rFonts w:ascii="Bookman Old Style" w:hAnsi="Bookman Old Style"/>
          <w:sz w:val="28"/>
          <w:szCs w:val="28"/>
        </w:rPr>
        <w:t xml:space="preserve"> θ</w:t>
      </w:r>
      <w:r w:rsidR="0065413F" w:rsidRPr="0065413F">
        <w:rPr>
          <w:rFonts w:ascii="Bookman Old Style" w:hAnsi="Bookman Old Style"/>
          <w:sz w:val="28"/>
          <w:szCs w:val="28"/>
        </w:rPr>
        <w:t>νησιμότητας από όλες τις ψυχικές ασθένειες. Η νευρική ανορεξία εκδηλώνεται συνήθως στην εφηβεία και είναι πιο συχνή στις εφήβους. Παρόλο που μπορεί να επηρεάσει ανθρώπους κάθε ηλικίας, φυλής και κοινωνικοοικονομικής κατάστασης η νευρική ανορεξία επηρεάζει 10 φορές περισσότερο τις γυναίκες από τους άντρες.</w:t>
      </w:r>
    </w:p>
    <w:p w:rsidR="00C52F98" w:rsidRDefault="00C52F98">
      <w:pPr>
        <w:rPr>
          <w:rFonts w:ascii="Bookman Old Style" w:hAnsi="Bookman Old Style"/>
          <w:b/>
          <w:sz w:val="28"/>
          <w:szCs w:val="28"/>
        </w:rPr>
      </w:pPr>
      <w:r>
        <w:rPr>
          <w:rFonts w:ascii="Bookman Old Style" w:hAnsi="Bookman Old Style"/>
          <w:b/>
          <w:sz w:val="28"/>
          <w:szCs w:val="28"/>
        </w:rPr>
        <w:br w:type="page"/>
      </w:r>
    </w:p>
    <w:p w:rsidR="0065413F" w:rsidRPr="004A685E" w:rsidRDefault="004A685E" w:rsidP="004A685E">
      <w:pPr>
        <w:pStyle w:val="2"/>
        <w:rPr>
          <w:rFonts w:ascii="Bookman Old Style" w:hAnsi="Bookman Old Style"/>
          <w:b w:val="0"/>
          <w:i/>
          <w:color w:val="000000" w:themeColor="text1"/>
          <w:sz w:val="28"/>
          <w:szCs w:val="28"/>
        </w:rPr>
      </w:pPr>
      <w:bookmarkStart w:id="34" w:name="_Toc346638307"/>
      <w:r w:rsidRPr="004A685E">
        <w:rPr>
          <w:rFonts w:ascii="Bookman Old Style" w:hAnsi="Bookman Old Style"/>
          <w:i/>
          <w:color w:val="000000" w:themeColor="text1"/>
          <w:sz w:val="28"/>
          <w:szCs w:val="28"/>
        </w:rPr>
        <w:lastRenderedPageBreak/>
        <w:t>ΤΙ ΕΙΝΑΙ Η ΑΝΟΡΕΞΙΑ;</w:t>
      </w:r>
      <w:bookmarkEnd w:id="34"/>
    </w:p>
    <w:p w:rsidR="0065413F" w:rsidRPr="0065413F" w:rsidRDefault="0065413F" w:rsidP="00AF2AE8">
      <w:pPr>
        <w:spacing w:before="120" w:after="120"/>
        <w:rPr>
          <w:rFonts w:ascii="Bookman Old Style" w:hAnsi="Bookman Old Style"/>
          <w:sz w:val="28"/>
          <w:szCs w:val="28"/>
        </w:rPr>
      </w:pPr>
      <w:r w:rsidRPr="0065413F">
        <w:rPr>
          <w:rFonts w:ascii="Bookman Old Style" w:hAnsi="Bookman Old Style"/>
          <w:sz w:val="28"/>
          <w:szCs w:val="28"/>
        </w:rPr>
        <w:t>Η ανορεξία είναι μια ασθένεια που δεν προκαλείται από κανένα ιό ή μικρόβιο αλλά από το ίδιο το ανθρώπινο μυαλό! Συμβαίνει σε ανθρώπους που θεωρούν τον εαυτό τους χοντρό, είτε είναι στην πραγματικότητα είτε όχι.</w:t>
      </w:r>
    </w:p>
    <w:p w:rsidR="0065413F" w:rsidRPr="004A685E" w:rsidRDefault="004A685E" w:rsidP="004A685E">
      <w:pPr>
        <w:pStyle w:val="2"/>
        <w:rPr>
          <w:rFonts w:ascii="Bookman Old Style" w:hAnsi="Bookman Old Style"/>
          <w:b w:val="0"/>
          <w:i/>
          <w:color w:val="000000" w:themeColor="text1"/>
          <w:sz w:val="28"/>
          <w:szCs w:val="28"/>
        </w:rPr>
      </w:pPr>
      <w:bookmarkStart w:id="35" w:name="_Toc346638308"/>
      <w:r w:rsidRPr="004A685E">
        <w:rPr>
          <w:rFonts w:ascii="Bookman Old Style" w:hAnsi="Bookman Old Style"/>
          <w:i/>
          <w:color w:val="000000" w:themeColor="text1"/>
          <w:sz w:val="28"/>
          <w:szCs w:val="28"/>
        </w:rPr>
        <w:t>ΤΙ ΓΙΝΕΤΑΙ ΟΤΑΝ ΚΑΠΟΙΟΣ ΕΧΕΙ ΝΕΥΡΙΚΗ ΑΝΟΡΕΞΙΑ;</w:t>
      </w:r>
      <w:bookmarkEnd w:id="35"/>
    </w:p>
    <w:p w:rsidR="0065413F" w:rsidRPr="0065413F" w:rsidRDefault="0065413F" w:rsidP="00AF2AE8">
      <w:pPr>
        <w:spacing w:before="120" w:after="120"/>
        <w:rPr>
          <w:rFonts w:ascii="Bookman Old Style" w:hAnsi="Bookman Old Style"/>
          <w:sz w:val="28"/>
          <w:szCs w:val="28"/>
        </w:rPr>
      </w:pPr>
      <w:r w:rsidRPr="0065413F">
        <w:rPr>
          <w:rFonts w:ascii="Bookman Old Style" w:hAnsi="Bookman Old Style"/>
          <w:sz w:val="28"/>
          <w:szCs w:val="28"/>
        </w:rPr>
        <w:t>Τα άτομα που πάσχουν από αυτή την ψυχική ασθένεια αρχίζουν να μισούν το φαγητό, αρνούνται την πείνα, αποφεύγουν τα γεύματα βρίσκοντας διάφορες δικαιολογίες και εξασκούνται συνεχώς με πολύ έντονους ρυθμούς προσπαθώντας να καταναλώσουν ακόμη και εκείνα τα λίγα που έφαγαν. Αυτό έχει σαν αποτέλεσμα το σώμα να μην παίρνει την ενέργεια που χρειάζεται για να λειτουργεί κανονικά. Γι' αυτό τα άτομα που πάσχουν από ανορεξία έχουν συχνά πονοκεφάλους, κρυώνουν ενώ η θερμοκρασία είναι κανονική, η πίεση του αίματος χαμηλώνει, τα νύχια αδυνατούν να ραγίζουν εύκολα, τα μαλλιά αρχίζουν να πέφτουν και σε κάποιο στάδιο αρχίζουν να παθαίνουν βλάβες οι νεφροί, το συκώτι και η καρδιά.</w:t>
      </w:r>
    </w:p>
    <w:p w:rsidR="0065413F" w:rsidRPr="0065413F" w:rsidRDefault="0065413F" w:rsidP="00AF2AE8">
      <w:pPr>
        <w:spacing w:before="120" w:after="120"/>
        <w:rPr>
          <w:rFonts w:ascii="Bookman Old Style" w:hAnsi="Bookman Old Style"/>
          <w:sz w:val="28"/>
          <w:szCs w:val="28"/>
        </w:rPr>
      </w:pPr>
      <w:r w:rsidRPr="0065413F">
        <w:rPr>
          <w:rFonts w:ascii="Bookman Old Style" w:hAnsi="Bookman Old Style"/>
          <w:sz w:val="28"/>
          <w:szCs w:val="28"/>
        </w:rPr>
        <w:t>Το πιο σημαντικό είναι ότι 20% των ατόμων που πάσχουν από ανορεξία οδηγούνται στον θάνατο επειδή φτάνουν στο σημείο να έχουν αδυνατίσει τόσο πολύ το σώμα τους ώστε να μην μπορεί πια να λειτουργήσει.</w:t>
      </w:r>
    </w:p>
    <w:p w:rsidR="0065413F" w:rsidRPr="004A685E" w:rsidRDefault="004A685E" w:rsidP="004A685E">
      <w:pPr>
        <w:pStyle w:val="2"/>
        <w:rPr>
          <w:rFonts w:ascii="Bookman Old Style" w:hAnsi="Bookman Old Style"/>
          <w:b w:val="0"/>
          <w:i/>
          <w:color w:val="000000" w:themeColor="text1"/>
          <w:sz w:val="28"/>
          <w:szCs w:val="28"/>
        </w:rPr>
      </w:pPr>
      <w:bookmarkStart w:id="36" w:name="_Toc346638309"/>
      <w:r w:rsidRPr="004A685E">
        <w:rPr>
          <w:rFonts w:ascii="Bookman Old Style" w:hAnsi="Bookman Old Style"/>
          <w:i/>
          <w:color w:val="000000" w:themeColor="text1"/>
          <w:sz w:val="28"/>
          <w:szCs w:val="28"/>
        </w:rPr>
        <w:lastRenderedPageBreak/>
        <w:t>ΥΠΕΡΣΙΤΙΣΜΟΣ</w:t>
      </w:r>
      <w:bookmarkEnd w:id="36"/>
    </w:p>
    <w:p w:rsidR="0065413F" w:rsidRPr="0065413F" w:rsidRDefault="0065413F" w:rsidP="00AF2AE8">
      <w:pPr>
        <w:spacing w:before="120" w:after="120"/>
        <w:rPr>
          <w:rFonts w:ascii="Bookman Old Style" w:hAnsi="Bookman Old Style"/>
          <w:sz w:val="28"/>
          <w:szCs w:val="28"/>
        </w:rPr>
      </w:pPr>
      <w:r w:rsidRPr="0065413F">
        <w:rPr>
          <w:rFonts w:ascii="Bookman Old Style" w:hAnsi="Bookman Old Style"/>
          <w:sz w:val="28"/>
          <w:szCs w:val="28"/>
        </w:rPr>
        <w:t>Είναι υπερβολική κατανάλωση ποσότητας σε συνδυασμό με την αυξημένη πρόσληψη θερμίδων. Εξαρτάται και από την ποιότητα τροφής και γενικά από τον τρόπο ζωής.</w:t>
      </w:r>
    </w:p>
    <w:p w:rsidR="0065413F" w:rsidRPr="004A685E" w:rsidRDefault="004A685E" w:rsidP="004A685E">
      <w:pPr>
        <w:pStyle w:val="2"/>
        <w:rPr>
          <w:rFonts w:ascii="Bookman Old Style" w:hAnsi="Bookman Old Style"/>
          <w:b w:val="0"/>
          <w:i/>
          <w:color w:val="000000" w:themeColor="text1"/>
          <w:sz w:val="28"/>
          <w:szCs w:val="28"/>
        </w:rPr>
      </w:pPr>
      <w:bookmarkStart w:id="37" w:name="_Toc346638310"/>
      <w:r w:rsidRPr="004A685E">
        <w:rPr>
          <w:rFonts w:ascii="Bookman Old Style" w:hAnsi="Bookman Old Style"/>
          <w:i/>
          <w:color w:val="000000" w:themeColor="text1"/>
          <w:sz w:val="28"/>
          <w:szCs w:val="28"/>
        </w:rPr>
        <w:t>ΥΠΟΣΙΤΙΣΜΟΣ</w:t>
      </w:r>
      <w:bookmarkEnd w:id="37"/>
    </w:p>
    <w:p w:rsidR="0065413F" w:rsidRPr="0065413F" w:rsidRDefault="0065413F" w:rsidP="00AF2AE8">
      <w:pPr>
        <w:spacing w:before="120" w:after="120"/>
        <w:rPr>
          <w:rFonts w:ascii="Bookman Old Style" w:hAnsi="Bookman Old Style"/>
          <w:sz w:val="28"/>
          <w:szCs w:val="28"/>
        </w:rPr>
      </w:pPr>
      <w:r w:rsidRPr="0065413F">
        <w:rPr>
          <w:rFonts w:ascii="Bookman Old Style" w:hAnsi="Bookman Old Style"/>
          <w:sz w:val="28"/>
          <w:szCs w:val="28"/>
        </w:rPr>
        <w:t>Ο υποσιτισμός είναι το αντίθετο του υπερσιτισμού. Η λήψη τόσης τροφής που δεν αρκετή για την ανάπτυξη και διατήρηση της σωματικής και πνευματικής υγείας του ατόμου. Η ανεπάρκεια της απαιτούμενης τροφής και λήψη λιγότερης από την κανονική ποσότητα έχει ως αποτέλεσμα να μην αναπτύσσεται ομαλά το σώμα - ανεπαρκής πρόσληψη θρεπτικών συστατικών.</w:t>
      </w:r>
    </w:p>
    <w:p w:rsidR="0065413F" w:rsidRPr="0065413F" w:rsidRDefault="0065413F" w:rsidP="00AF2AE8">
      <w:pPr>
        <w:spacing w:before="120" w:after="120"/>
        <w:rPr>
          <w:rFonts w:ascii="Bookman Old Style" w:hAnsi="Bookman Old Style"/>
          <w:sz w:val="28"/>
          <w:szCs w:val="28"/>
        </w:rPr>
      </w:pPr>
      <w:r w:rsidRPr="0065413F">
        <w:rPr>
          <w:rFonts w:ascii="Bookman Old Style" w:hAnsi="Bookman Old Style"/>
          <w:sz w:val="28"/>
          <w:szCs w:val="28"/>
        </w:rPr>
        <w:t>•</w:t>
      </w:r>
      <w:r w:rsidRPr="0065413F">
        <w:rPr>
          <w:rFonts w:ascii="Bookman Old Style" w:hAnsi="Bookman Old Style"/>
          <w:sz w:val="28"/>
          <w:szCs w:val="28"/>
        </w:rPr>
        <w:tab/>
        <w:t>Συμπτώματα : Τις περισσότερες φορές προκαλεί διαταραχές στο πεπτικό σύστημα και καχεξία στο σώμα. Αλλά συμπτώματα είναι η αναιμία, κόπωση, δυσκολία συγκέντρωσης, μείωση της απόδοσης, χλωμό πρόσωπο, ευπαθές δέρμα, αδυναμία, εύθραυστα νύχια, έντονη τριχόπτωση και θαμπό χρώμα μαλλιών.</w:t>
      </w:r>
    </w:p>
    <w:p w:rsidR="0065413F" w:rsidRPr="004A685E" w:rsidRDefault="004A685E" w:rsidP="004A685E">
      <w:pPr>
        <w:pStyle w:val="2"/>
        <w:rPr>
          <w:rFonts w:ascii="Bookman Old Style" w:hAnsi="Bookman Old Style"/>
          <w:b w:val="0"/>
          <w:i/>
          <w:color w:val="000000" w:themeColor="text1"/>
          <w:sz w:val="28"/>
          <w:szCs w:val="28"/>
        </w:rPr>
      </w:pPr>
      <w:bookmarkStart w:id="38" w:name="_Toc346638311"/>
      <w:r w:rsidRPr="004A685E">
        <w:rPr>
          <w:rFonts w:ascii="Bookman Old Style" w:hAnsi="Bookman Old Style"/>
          <w:i/>
          <w:color w:val="000000" w:themeColor="text1"/>
          <w:sz w:val="28"/>
          <w:szCs w:val="28"/>
        </w:rPr>
        <w:t>ΝΕΥΡΙΚΗ ΒΟΥΛΙΜΙΑ</w:t>
      </w:r>
      <w:bookmarkEnd w:id="38"/>
    </w:p>
    <w:p w:rsidR="0065413F" w:rsidRPr="0065413F" w:rsidRDefault="0065413F" w:rsidP="00AF2AE8">
      <w:pPr>
        <w:spacing w:before="120" w:after="120"/>
        <w:rPr>
          <w:rFonts w:ascii="Bookman Old Style" w:hAnsi="Bookman Old Style"/>
          <w:sz w:val="28"/>
          <w:szCs w:val="28"/>
        </w:rPr>
      </w:pPr>
      <w:r w:rsidRPr="0065413F">
        <w:rPr>
          <w:rFonts w:ascii="Bookman Old Style" w:hAnsi="Bookman Old Style"/>
          <w:sz w:val="28"/>
          <w:szCs w:val="28"/>
        </w:rPr>
        <w:t>Η βουλιμία έχει να κάνει με συναισθηματικές ανάγκες όπου δε μπορούν να ικανοποιηθούν μόνο από το φαγητό. Η βουλιμία είναι περισσότερο δύσκολο να ανιχνευτεί ότι συμβαίνει σε πολύ κοντινό μας πρόσωπο καθώς το άτομο δε χάνει βάρος απότομα που να προκαλέσει υποψίες. Η νευρική βουλιμία μας δίνει στοιχεία για την παρουσία της σε τρείς τομείς:</w:t>
      </w:r>
    </w:p>
    <w:p w:rsidR="0065413F" w:rsidRPr="0071050A" w:rsidRDefault="0065413F" w:rsidP="00AF2AE8">
      <w:pPr>
        <w:pStyle w:val="a3"/>
        <w:numPr>
          <w:ilvl w:val="0"/>
          <w:numId w:val="12"/>
        </w:numPr>
        <w:spacing w:before="120" w:after="120"/>
        <w:rPr>
          <w:rFonts w:ascii="Bookman Old Style" w:hAnsi="Bookman Old Style"/>
          <w:sz w:val="28"/>
          <w:szCs w:val="28"/>
        </w:rPr>
      </w:pPr>
      <w:proofErr w:type="spellStart"/>
      <w:r w:rsidRPr="0071050A">
        <w:rPr>
          <w:rFonts w:ascii="Bookman Old Style" w:hAnsi="Bookman Old Style"/>
          <w:sz w:val="28"/>
          <w:szCs w:val="28"/>
        </w:rPr>
        <w:lastRenderedPageBreak/>
        <w:t>Υπερφαγίες</w:t>
      </w:r>
      <w:proofErr w:type="spellEnd"/>
      <w:r w:rsidRPr="0071050A">
        <w:rPr>
          <w:rFonts w:ascii="Bookman Old Style" w:hAnsi="Bookman Old Style"/>
          <w:sz w:val="28"/>
          <w:szCs w:val="28"/>
        </w:rPr>
        <w:t xml:space="preserve"> και εμετό και περιόδους υποσιτισμού</w:t>
      </w:r>
    </w:p>
    <w:p w:rsidR="0065413F" w:rsidRPr="0071050A" w:rsidRDefault="0065413F" w:rsidP="00AF2AE8">
      <w:pPr>
        <w:pStyle w:val="a3"/>
        <w:numPr>
          <w:ilvl w:val="0"/>
          <w:numId w:val="12"/>
        </w:numPr>
        <w:spacing w:before="120" w:after="120"/>
        <w:rPr>
          <w:rFonts w:ascii="Bookman Old Style" w:hAnsi="Bookman Old Style"/>
          <w:sz w:val="28"/>
          <w:szCs w:val="28"/>
        </w:rPr>
      </w:pPr>
      <w:r w:rsidRPr="0071050A">
        <w:rPr>
          <w:rFonts w:ascii="Bookman Old Style" w:hAnsi="Bookman Old Style"/>
          <w:sz w:val="28"/>
          <w:szCs w:val="28"/>
        </w:rPr>
        <w:t>Υπερβολική χρήση καθαρτικών</w:t>
      </w:r>
    </w:p>
    <w:p w:rsidR="0065413F" w:rsidRPr="0071050A" w:rsidRDefault="0065413F" w:rsidP="00AF2AE8">
      <w:pPr>
        <w:pStyle w:val="a3"/>
        <w:numPr>
          <w:ilvl w:val="0"/>
          <w:numId w:val="12"/>
        </w:numPr>
        <w:spacing w:before="120" w:after="120"/>
        <w:rPr>
          <w:rFonts w:ascii="Bookman Old Style" w:hAnsi="Bookman Old Style"/>
          <w:sz w:val="28"/>
          <w:szCs w:val="28"/>
        </w:rPr>
      </w:pPr>
      <w:r w:rsidRPr="0071050A">
        <w:rPr>
          <w:rFonts w:ascii="Bookman Old Style" w:hAnsi="Bookman Old Style"/>
          <w:sz w:val="28"/>
          <w:szCs w:val="28"/>
        </w:rPr>
        <w:t>Πηγαίνοντας στην τουαλέτα μετά το γεύμα για να προκαλέσει εμετό και να ξεφορτωθεί την τροφή που μόλις έχει να καταναλώσει</w:t>
      </w:r>
    </w:p>
    <w:p w:rsidR="0065413F" w:rsidRPr="0065413F" w:rsidRDefault="0065413F" w:rsidP="00AF2AE8">
      <w:pPr>
        <w:spacing w:before="120" w:after="120"/>
        <w:rPr>
          <w:rFonts w:ascii="Bookman Old Style" w:hAnsi="Bookman Old Style"/>
          <w:sz w:val="28"/>
          <w:szCs w:val="28"/>
        </w:rPr>
      </w:pPr>
      <w:r w:rsidRPr="0065413F">
        <w:rPr>
          <w:rFonts w:ascii="Bookman Old Style" w:hAnsi="Bookman Old Style"/>
          <w:sz w:val="28"/>
          <w:szCs w:val="28"/>
        </w:rPr>
        <w:t>Αίτια : Στο σώμα παρατηρούμε συχνές αλλαγές βάρους, πονόλαιμος και τερηδόνα, ακανόνιστη περίοδος για τα κορίτσια, λήθαργος και κούραση. Στη ψυχολογία παρατηρείται:</w:t>
      </w:r>
    </w:p>
    <w:p w:rsidR="0065413F" w:rsidRPr="0071050A" w:rsidRDefault="0065413F" w:rsidP="00AF2AE8">
      <w:pPr>
        <w:pStyle w:val="a3"/>
        <w:numPr>
          <w:ilvl w:val="0"/>
          <w:numId w:val="14"/>
        </w:numPr>
        <w:spacing w:before="120" w:after="120"/>
        <w:ind w:hanging="578"/>
        <w:rPr>
          <w:rFonts w:ascii="Bookman Old Style" w:hAnsi="Bookman Old Style"/>
          <w:sz w:val="28"/>
          <w:szCs w:val="28"/>
        </w:rPr>
      </w:pPr>
      <w:r w:rsidRPr="0071050A">
        <w:rPr>
          <w:rFonts w:ascii="Bookman Old Style" w:hAnsi="Bookman Old Style"/>
          <w:sz w:val="28"/>
          <w:szCs w:val="28"/>
        </w:rPr>
        <w:t>εμμονή με το φαγητό</w:t>
      </w:r>
    </w:p>
    <w:p w:rsidR="0071050A" w:rsidRDefault="0065413F" w:rsidP="00AF2AE8">
      <w:pPr>
        <w:pStyle w:val="a3"/>
        <w:numPr>
          <w:ilvl w:val="0"/>
          <w:numId w:val="14"/>
        </w:numPr>
        <w:spacing w:before="120" w:after="120"/>
        <w:ind w:hanging="578"/>
        <w:rPr>
          <w:rFonts w:ascii="Bookman Old Style" w:hAnsi="Bookman Old Style"/>
          <w:sz w:val="28"/>
          <w:szCs w:val="28"/>
        </w:rPr>
      </w:pPr>
      <w:r w:rsidRPr="0071050A">
        <w:rPr>
          <w:rFonts w:ascii="Bookman Old Style" w:hAnsi="Bookman Old Style"/>
          <w:sz w:val="28"/>
          <w:szCs w:val="28"/>
        </w:rPr>
        <w:t xml:space="preserve">μη ελεγχόμενα επεισόδια </w:t>
      </w:r>
      <w:proofErr w:type="spellStart"/>
      <w:r w:rsidRPr="0071050A">
        <w:rPr>
          <w:rFonts w:ascii="Bookman Old Style" w:hAnsi="Bookman Old Style"/>
          <w:sz w:val="28"/>
          <w:szCs w:val="28"/>
        </w:rPr>
        <w:t>υπερφαγίας</w:t>
      </w:r>
      <w:proofErr w:type="spellEnd"/>
    </w:p>
    <w:p w:rsidR="0065413F" w:rsidRPr="0071050A" w:rsidRDefault="0065413F" w:rsidP="00AF2AE8">
      <w:pPr>
        <w:pStyle w:val="a3"/>
        <w:numPr>
          <w:ilvl w:val="0"/>
          <w:numId w:val="14"/>
        </w:numPr>
        <w:spacing w:before="120" w:after="120"/>
        <w:ind w:hanging="578"/>
        <w:rPr>
          <w:rFonts w:ascii="Bookman Old Style" w:hAnsi="Bookman Old Style"/>
          <w:sz w:val="28"/>
          <w:szCs w:val="28"/>
        </w:rPr>
      </w:pPr>
      <w:r w:rsidRPr="0071050A">
        <w:rPr>
          <w:rFonts w:ascii="Bookman Old Style" w:hAnsi="Bookman Old Style"/>
          <w:sz w:val="28"/>
          <w:szCs w:val="28"/>
        </w:rPr>
        <w:t>διαταραγμένη αντίληψη όσον αφορά το σωματικό βάρος και</w:t>
      </w:r>
    </w:p>
    <w:p w:rsidR="0071050A" w:rsidRDefault="0065413F" w:rsidP="00AF2AE8">
      <w:pPr>
        <w:pStyle w:val="a3"/>
        <w:numPr>
          <w:ilvl w:val="0"/>
          <w:numId w:val="14"/>
        </w:numPr>
        <w:spacing w:before="120" w:after="120"/>
        <w:ind w:hanging="578"/>
        <w:rPr>
          <w:rFonts w:ascii="Bookman Old Style" w:hAnsi="Bookman Old Style"/>
          <w:sz w:val="28"/>
          <w:szCs w:val="28"/>
        </w:rPr>
      </w:pPr>
      <w:r w:rsidRPr="0071050A">
        <w:rPr>
          <w:rFonts w:ascii="Bookman Old Style" w:hAnsi="Bookman Old Style"/>
          <w:sz w:val="28"/>
          <w:szCs w:val="28"/>
        </w:rPr>
        <w:t>σχήμα του ατόμου</w:t>
      </w:r>
    </w:p>
    <w:p w:rsidR="0065413F" w:rsidRPr="0071050A" w:rsidRDefault="0065413F" w:rsidP="00AF2AE8">
      <w:pPr>
        <w:pStyle w:val="a3"/>
        <w:numPr>
          <w:ilvl w:val="0"/>
          <w:numId w:val="14"/>
        </w:numPr>
        <w:spacing w:before="120" w:after="120"/>
        <w:ind w:hanging="578"/>
        <w:rPr>
          <w:rFonts w:ascii="Bookman Old Style" w:hAnsi="Bookman Old Style"/>
          <w:sz w:val="28"/>
          <w:szCs w:val="28"/>
        </w:rPr>
      </w:pPr>
      <w:r w:rsidRPr="0071050A">
        <w:rPr>
          <w:rFonts w:ascii="Bookman Old Style" w:hAnsi="Bookman Old Style"/>
          <w:sz w:val="28"/>
          <w:szCs w:val="28"/>
        </w:rPr>
        <w:t>συναισθηματική συμπεριφορά</w:t>
      </w:r>
    </w:p>
    <w:p w:rsidR="0065413F" w:rsidRPr="0071050A" w:rsidRDefault="0065413F" w:rsidP="00AF2AE8">
      <w:pPr>
        <w:pStyle w:val="a3"/>
        <w:numPr>
          <w:ilvl w:val="0"/>
          <w:numId w:val="14"/>
        </w:numPr>
        <w:spacing w:before="120" w:after="120"/>
        <w:ind w:hanging="578"/>
        <w:rPr>
          <w:rFonts w:ascii="Bookman Old Style" w:hAnsi="Bookman Old Style"/>
          <w:sz w:val="28"/>
          <w:szCs w:val="28"/>
        </w:rPr>
      </w:pPr>
      <w:r w:rsidRPr="0071050A">
        <w:rPr>
          <w:rFonts w:ascii="Bookman Old Style" w:hAnsi="Bookman Old Style"/>
          <w:sz w:val="28"/>
          <w:szCs w:val="28"/>
        </w:rPr>
        <w:t>ανησυχία και κατάθλιψη, χαμηλή αυτοεκτίμηση, ενοχές και ντροπή</w:t>
      </w:r>
    </w:p>
    <w:p w:rsidR="0065413F" w:rsidRPr="002D5711" w:rsidRDefault="0065413F" w:rsidP="00AF2AE8">
      <w:pPr>
        <w:pStyle w:val="a3"/>
        <w:numPr>
          <w:ilvl w:val="0"/>
          <w:numId w:val="14"/>
        </w:numPr>
        <w:spacing w:before="120" w:after="120"/>
        <w:ind w:hanging="578"/>
        <w:rPr>
          <w:rFonts w:ascii="Bookman Old Style" w:hAnsi="Bookman Old Style"/>
          <w:sz w:val="28"/>
          <w:szCs w:val="28"/>
        </w:rPr>
      </w:pPr>
      <w:r w:rsidRPr="0071050A">
        <w:rPr>
          <w:rFonts w:ascii="Bookman Old Style" w:hAnsi="Bookman Old Style"/>
          <w:sz w:val="28"/>
          <w:szCs w:val="28"/>
        </w:rPr>
        <w:t>ψευδαίσθηση του ατόμου για απομόνωση</w:t>
      </w:r>
      <w:r w:rsidR="002D5711" w:rsidRPr="002D5711">
        <w:rPr>
          <w:rFonts w:ascii="Bookman Old Style" w:hAnsi="Bookman Old Style"/>
          <w:sz w:val="28"/>
          <w:szCs w:val="28"/>
        </w:rPr>
        <w:t>.</w:t>
      </w:r>
    </w:p>
    <w:p w:rsidR="002D5711" w:rsidRPr="00C52F98" w:rsidRDefault="00C52F98" w:rsidP="00C52F98">
      <w:pPr>
        <w:pStyle w:val="1"/>
        <w:jc w:val="center"/>
        <w:rPr>
          <w:rFonts w:ascii="Bookman Old Style" w:hAnsi="Bookman Old Style"/>
          <w:b w:val="0"/>
          <w:color w:val="000000" w:themeColor="text1"/>
          <w:sz w:val="32"/>
        </w:rPr>
      </w:pPr>
      <w:bookmarkStart w:id="39" w:name="_Toc346638312"/>
      <w:r w:rsidRPr="00C52F98">
        <w:rPr>
          <w:rFonts w:ascii="Bookman Old Style" w:hAnsi="Bookman Old Style"/>
          <w:color w:val="000000" w:themeColor="text1"/>
          <w:sz w:val="32"/>
        </w:rPr>
        <w:t>ΔΙΑΤΡΟΦΗ ΣΤΗΝ ΕΦΗΒΙΚΗ ΗΛΙΚΙΑ</w:t>
      </w:r>
      <w:bookmarkEnd w:id="39"/>
    </w:p>
    <w:p w:rsidR="002D5711" w:rsidRPr="002D5711" w:rsidRDefault="002D5711" w:rsidP="00AF2AE8">
      <w:pPr>
        <w:spacing w:before="120" w:after="120"/>
        <w:rPr>
          <w:rFonts w:ascii="Bookman Old Style" w:hAnsi="Bookman Old Style"/>
          <w:sz w:val="28"/>
          <w:szCs w:val="28"/>
        </w:rPr>
      </w:pPr>
      <w:r w:rsidRPr="002D5711">
        <w:rPr>
          <w:rFonts w:ascii="Bookman Old Style" w:hAnsi="Bookman Old Style"/>
          <w:sz w:val="28"/>
          <w:szCs w:val="28"/>
        </w:rPr>
        <w:t xml:space="preserve">Τα εφηβικά χρόνια μπορεί να αποτελέσουν την ποιο δύσκολη περίοδο της ζωής ενός ατόμου. Η ανάπτυξη τόσο η πνευματική όσο και η σωματική είναι γρήγορη και οι περισσότεροι έφηβοι αντιμετωπίζουν κοινωνικούς ελέγχους για πρώτη φορά. Οι έφηβοι υιοθετούν παράξενες διατροφικές συνήθειες. </w:t>
      </w:r>
      <w:r>
        <w:rPr>
          <w:rFonts w:ascii="Bookman Old Style" w:hAnsi="Bookman Old Style"/>
          <w:sz w:val="28"/>
          <w:szCs w:val="28"/>
        </w:rPr>
        <w:t xml:space="preserve">Οι έφηβοι δεν καταναλώνουν τις μερίδες </w:t>
      </w:r>
      <w:r>
        <w:rPr>
          <w:rFonts w:ascii="Bookman Old Style" w:hAnsi="Bookman Old Style"/>
          <w:sz w:val="28"/>
          <w:szCs w:val="28"/>
        </w:rPr>
        <w:lastRenderedPageBreak/>
        <w:t>κατανάλωσης που προτείνει η Διατροφική πυραμίδα , αν και γνωρίζουν την θετική επίδρασή της στην υγεία .</w:t>
      </w:r>
    </w:p>
    <w:p w:rsidR="002D5711" w:rsidRPr="002D5711" w:rsidRDefault="002D5711" w:rsidP="00AF2AE8">
      <w:pPr>
        <w:spacing w:before="120" w:after="120"/>
        <w:rPr>
          <w:rFonts w:ascii="Bookman Old Style" w:hAnsi="Bookman Old Style"/>
          <w:sz w:val="28"/>
          <w:szCs w:val="28"/>
        </w:rPr>
      </w:pPr>
      <w:r w:rsidRPr="002D5711">
        <w:rPr>
          <w:rFonts w:ascii="Bookman Old Style" w:hAnsi="Bookman Old Style"/>
          <w:sz w:val="28"/>
          <w:szCs w:val="28"/>
        </w:rPr>
        <w:t xml:space="preserve">Στις ηλικίες 13 </w:t>
      </w:r>
      <w:r>
        <w:rPr>
          <w:rFonts w:ascii="Bookman Old Style" w:hAnsi="Bookman Old Style"/>
          <w:sz w:val="28"/>
          <w:szCs w:val="28"/>
        </w:rPr>
        <w:t>μ</w:t>
      </w:r>
      <w:r w:rsidRPr="002D5711">
        <w:rPr>
          <w:rFonts w:ascii="Bookman Old Style" w:hAnsi="Bookman Old Style"/>
          <w:sz w:val="28"/>
          <w:szCs w:val="28"/>
        </w:rPr>
        <w:t xml:space="preserve">ε 18, τα αγόρια μπορεί να έχουν αύξηση βάρους πάνω από </w:t>
      </w:r>
      <w:r>
        <w:rPr>
          <w:rFonts w:ascii="Bookman Old Style" w:hAnsi="Bookman Old Style"/>
          <w:sz w:val="28"/>
          <w:szCs w:val="28"/>
        </w:rPr>
        <w:t xml:space="preserve">12 </w:t>
      </w:r>
      <w:r w:rsidRPr="002D5711">
        <w:rPr>
          <w:rFonts w:ascii="Bookman Old Style" w:hAnsi="Bookman Old Style"/>
          <w:sz w:val="28"/>
          <w:szCs w:val="28"/>
          <w:lang w:val="en-US"/>
        </w:rPr>
        <w:t>kg</w:t>
      </w:r>
      <w:r w:rsidRPr="002D5711">
        <w:rPr>
          <w:rFonts w:ascii="Bookman Old Style" w:hAnsi="Bookman Old Style"/>
          <w:sz w:val="28"/>
          <w:szCs w:val="28"/>
        </w:rPr>
        <w:t xml:space="preserve"> και ανάπτυξη πάνω από 12</w:t>
      </w:r>
      <w:r w:rsidRPr="002D5711">
        <w:rPr>
          <w:rFonts w:ascii="Bookman Old Style" w:hAnsi="Bookman Old Style"/>
          <w:sz w:val="28"/>
          <w:szCs w:val="28"/>
          <w:lang w:val="en-US"/>
        </w:rPr>
        <w:t>cm</w:t>
      </w:r>
      <w:r w:rsidRPr="002D5711">
        <w:rPr>
          <w:rFonts w:ascii="Bookman Old Style" w:hAnsi="Bookman Old Style"/>
          <w:sz w:val="28"/>
          <w:szCs w:val="28"/>
        </w:rPr>
        <w:t xml:space="preserve"> ανά χρόνο. Έτσι χρειάζονται μία ισορροπημένη διατροφή πλούσια σε πρωτεΐνες για την ανάπτυξη των μυών. Τα πολύ ενεργητικά αγόρια μπορεί να καταναλώνουν μέχρι και πάνω από 4.000 θερμίδες ανά ημέρα. Αυτή βέβαια είναι μία γενική εκτίμηση η οποία πολύ εύκολα καλύπτει τις διατροφικές του ανάγκες σε βιταμίνες και άλλα στοιχεία, συχνά όμως τα αγόρια αποφεύγουν την κατανάλωση λαχανικών, φρούτων και ολικής άλεσης υδατανθράκων.</w:t>
      </w:r>
    </w:p>
    <w:p w:rsidR="002D5711" w:rsidRDefault="002D5711" w:rsidP="00AF2AE8">
      <w:pPr>
        <w:spacing w:before="120" w:after="120"/>
        <w:rPr>
          <w:rFonts w:ascii="Bookman Old Style" w:hAnsi="Bookman Old Style"/>
          <w:sz w:val="28"/>
          <w:szCs w:val="28"/>
        </w:rPr>
      </w:pPr>
      <w:r>
        <w:rPr>
          <w:rFonts w:ascii="Bookman Old Style" w:hAnsi="Bookman Old Style"/>
          <w:sz w:val="28"/>
          <w:szCs w:val="28"/>
        </w:rPr>
        <w:t>Από την άλλη η</w:t>
      </w:r>
      <w:r w:rsidRPr="002D5711">
        <w:rPr>
          <w:rFonts w:ascii="Bookman Old Style" w:hAnsi="Bookman Old Style"/>
          <w:sz w:val="28"/>
          <w:szCs w:val="28"/>
        </w:rPr>
        <w:t xml:space="preserve"> εφηβεία στα κορίτσια αρχίζει ποιο νωρίς από ότι στα αγόρια, συνήθως ξεκινάει από την ηλικία των 11 ετών μέχρι και τα 16. Σχετικά με την αύξηση του σωματικού βάρους στα κορίτσια μπορεί να είναι και πάνω από 8 κιλά κάθε χρόνο με ανάπτυξη 10</w:t>
      </w:r>
      <w:r w:rsidRPr="002D5711">
        <w:rPr>
          <w:rFonts w:ascii="Bookman Old Style" w:hAnsi="Bookman Old Style"/>
          <w:sz w:val="28"/>
          <w:szCs w:val="28"/>
          <w:lang w:val="en-US"/>
        </w:rPr>
        <w:t>cm</w:t>
      </w:r>
      <w:r w:rsidRPr="002D5711">
        <w:rPr>
          <w:rFonts w:ascii="Bookman Old Style" w:hAnsi="Bookman Old Style"/>
          <w:sz w:val="28"/>
          <w:szCs w:val="28"/>
        </w:rPr>
        <w:t xml:space="preserve"> ανά έτος. Τα κορίτσια επίσης σε αυτές τις ηλικίες παρουσιάζονται ποιο συνειδητά για το σωματικό τους βάρος, συνήθως καταναλώνουν λιγότερες θερμίδες και έτσι παρουσιάζονται λιγότερο επιρρεπείς σε διατροφικές ελλείψεις.</w:t>
      </w:r>
    </w:p>
    <w:p w:rsidR="00E03BA6" w:rsidRPr="00E03BA6" w:rsidRDefault="00E03BA6" w:rsidP="00AF2AE8">
      <w:pPr>
        <w:spacing w:before="120" w:after="120"/>
        <w:rPr>
          <w:rFonts w:ascii="Bookman Old Style" w:hAnsi="Bookman Old Style"/>
          <w:sz w:val="28"/>
          <w:szCs w:val="28"/>
        </w:rPr>
      </w:pPr>
      <w:r w:rsidRPr="00E03BA6">
        <w:rPr>
          <w:rFonts w:ascii="Bookman Old Style" w:hAnsi="Bookman Old Style"/>
          <w:sz w:val="28"/>
          <w:szCs w:val="28"/>
        </w:rPr>
        <w:t>Μελέτες δείχνουν, ότι οι έφηβοι καταναλώνουν με μεγάλη συχνότητα και σε σημαντικές ποσότητες τρόφιμα όπως πατατάκια, παγωτά, κρουασάν, πίτσες τηγανίτες</w:t>
      </w:r>
      <w:r>
        <w:rPr>
          <w:rFonts w:ascii="Bookman Old Style" w:hAnsi="Bookman Old Style"/>
          <w:sz w:val="28"/>
          <w:szCs w:val="28"/>
        </w:rPr>
        <w:t xml:space="preserve"> πατάτες </w:t>
      </w:r>
      <w:r w:rsidRPr="00E03BA6">
        <w:rPr>
          <w:rFonts w:ascii="Bookman Old Style" w:hAnsi="Bookman Old Style"/>
          <w:sz w:val="28"/>
          <w:szCs w:val="28"/>
        </w:rPr>
        <w:t>δηλα</w:t>
      </w:r>
      <w:r>
        <w:rPr>
          <w:rFonts w:ascii="Bookman Old Style" w:hAnsi="Bookman Old Style"/>
          <w:sz w:val="28"/>
          <w:szCs w:val="28"/>
        </w:rPr>
        <w:t xml:space="preserve">δή </w:t>
      </w:r>
      <w:r w:rsidRPr="00E03BA6">
        <w:rPr>
          <w:rFonts w:ascii="Bookman Old Style" w:hAnsi="Bookman Old Style"/>
          <w:sz w:val="28"/>
          <w:szCs w:val="28"/>
        </w:rPr>
        <w:t>πλούσια σε</w:t>
      </w:r>
      <w:r>
        <w:rPr>
          <w:rFonts w:ascii="Bookman Old Style" w:hAnsi="Bookman Old Style"/>
          <w:sz w:val="28"/>
          <w:szCs w:val="28"/>
        </w:rPr>
        <w:t xml:space="preserve"> </w:t>
      </w:r>
      <w:r w:rsidRPr="00E03BA6">
        <w:rPr>
          <w:rFonts w:ascii="Bookman Old Style" w:hAnsi="Bookman Old Style"/>
          <w:sz w:val="28"/>
          <w:szCs w:val="28"/>
        </w:rPr>
        <w:t>λίπος, ζάχαρη. κα</w:t>
      </w:r>
      <w:r>
        <w:rPr>
          <w:rFonts w:ascii="Bookman Old Style" w:hAnsi="Bookman Old Style"/>
          <w:sz w:val="28"/>
          <w:szCs w:val="28"/>
        </w:rPr>
        <w:t>ι</w:t>
      </w:r>
      <w:r w:rsidRPr="00E03BA6">
        <w:rPr>
          <w:rFonts w:ascii="Bookman Old Style" w:hAnsi="Bookman Old Style"/>
          <w:sz w:val="28"/>
          <w:szCs w:val="28"/>
        </w:rPr>
        <w:t xml:space="preserve"> νάτριο ενώ αποφεύγουν τρόφιμα πλούσια σε φυτικές ίνες. βιταμίνες και ανόργανα στοιχεία. Τρόφιμα όπω</w:t>
      </w:r>
      <w:r>
        <w:rPr>
          <w:rFonts w:ascii="Bookman Old Style" w:hAnsi="Bookman Old Style"/>
          <w:sz w:val="28"/>
          <w:szCs w:val="28"/>
        </w:rPr>
        <w:t>ς</w:t>
      </w:r>
      <w:r w:rsidRPr="00E03BA6">
        <w:rPr>
          <w:rFonts w:ascii="Bookman Old Style" w:hAnsi="Bookman Old Style"/>
          <w:sz w:val="28"/>
          <w:szCs w:val="28"/>
        </w:rPr>
        <w:t xml:space="preserve">-τα φρούτα και τα λαχανικά </w:t>
      </w:r>
      <w:r w:rsidRPr="00E03BA6">
        <w:rPr>
          <w:rFonts w:ascii="Bookman Old Style" w:hAnsi="Bookman Old Style"/>
          <w:sz w:val="28"/>
          <w:szCs w:val="28"/>
        </w:rPr>
        <w:lastRenderedPageBreak/>
        <w:t>δεν τα αποδέχονται και δεν τα προτιμούν. Τα έτοιμα γεύματα (</w:t>
      </w:r>
      <w:proofErr w:type="spellStart"/>
      <w:r w:rsidRPr="00E03BA6">
        <w:rPr>
          <w:rFonts w:ascii="Bookman Old Style" w:hAnsi="Bookman Old Style"/>
          <w:sz w:val="28"/>
          <w:szCs w:val="28"/>
        </w:rPr>
        <w:t>fast</w:t>
      </w:r>
      <w:proofErr w:type="spellEnd"/>
      <w:r w:rsidRPr="00E03BA6">
        <w:rPr>
          <w:rFonts w:ascii="Bookman Old Style" w:hAnsi="Bookman Old Style"/>
          <w:sz w:val="28"/>
          <w:szCs w:val="28"/>
        </w:rPr>
        <w:t xml:space="preserve"> </w:t>
      </w:r>
      <w:proofErr w:type="spellStart"/>
      <w:r w:rsidRPr="00E03BA6">
        <w:rPr>
          <w:rFonts w:ascii="Bookman Old Style" w:hAnsi="Bookman Old Style"/>
          <w:sz w:val="28"/>
          <w:szCs w:val="28"/>
        </w:rPr>
        <w:t>food</w:t>
      </w:r>
      <w:proofErr w:type="spellEnd"/>
      <w:r w:rsidRPr="00E03BA6">
        <w:rPr>
          <w:rFonts w:ascii="Bookman Old Style" w:hAnsi="Bookman Old Style"/>
          <w:sz w:val="28"/>
          <w:szCs w:val="28"/>
        </w:rPr>
        <w:t>) καλύπτουν μεγάλο ποσοστό της συνολικής ενεργειακής πρόσληψη</w:t>
      </w:r>
      <w:r>
        <w:rPr>
          <w:rFonts w:ascii="Bookman Old Style" w:hAnsi="Bookman Old Style"/>
          <w:sz w:val="28"/>
          <w:szCs w:val="28"/>
        </w:rPr>
        <w:t>ς πολλών εφήβων, επηρεάζοντας τ</w:t>
      </w:r>
      <w:r w:rsidRPr="00E03BA6">
        <w:rPr>
          <w:rFonts w:ascii="Bookman Old Style" w:hAnsi="Bookman Old Style"/>
          <w:sz w:val="28"/>
          <w:szCs w:val="28"/>
        </w:rPr>
        <w:t>ην ποσότητα της τροφής. Τα λίπη που προσφέρουν</w:t>
      </w:r>
      <w:r>
        <w:rPr>
          <w:rFonts w:ascii="Bookman Old Style" w:hAnsi="Bookman Old Style"/>
          <w:sz w:val="28"/>
          <w:szCs w:val="28"/>
        </w:rPr>
        <w:t xml:space="preserve"> τα </w:t>
      </w:r>
      <w:proofErr w:type="spellStart"/>
      <w:r>
        <w:rPr>
          <w:rFonts w:ascii="Bookman Old Style" w:hAnsi="Bookman Old Style"/>
          <w:sz w:val="28"/>
          <w:szCs w:val="28"/>
        </w:rPr>
        <w:t>ταχυφαγεία</w:t>
      </w:r>
      <w:proofErr w:type="spellEnd"/>
      <w:r>
        <w:rPr>
          <w:rFonts w:ascii="Bookman Old Style" w:hAnsi="Bookman Old Style"/>
          <w:sz w:val="28"/>
          <w:szCs w:val="28"/>
        </w:rPr>
        <w:t xml:space="preserve"> είναι</w:t>
      </w:r>
      <w:r w:rsidRPr="00E03BA6">
        <w:rPr>
          <w:rFonts w:ascii="Bookman Old Style" w:hAnsi="Bookman Old Style"/>
          <w:sz w:val="28"/>
          <w:szCs w:val="28"/>
        </w:rPr>
        <w:t xml:space="preserve"> πάνω από το 50% των θερμίδων τους, ενώ είνα</w:t>
      </w:r>
      <w:r>
        <w:rPr>
          <w:rFonts w:ascii="Bookman Old Style" w:hAnsi="Bookman Old Style"/>
          <w:sz w:val="28"/>
          <w:szCs w:val="28"/>
        </w:rPr>
        <w:t xml:space="preserve">ι χαμηλά σε σίδηρο, </w:t>
      </w:r>
      <w:proofErr w:type="spellStart"/>
      <w:r w:rsidRPr="00E03BA6">
        <w:rPr>
          <w:rFonts w:ascii="Bookman Old Style" w:hAnsi="Bookman Old Style"/>
          <w:sz w:val="28"/>
          <w:szCs w:val="28"/>
        </w:rPr>
        <w:t>ριβοφλαβίνη</w:t>
      </w:r>
      <w:proofErr w:type="spellEnd"/>
      <w:r w:rsidRPr="00E03BA6">
        <w:rPr>
          <w:rFonts w:ascii="Bookman Old Style" w:hAnsi="Bookman Old Style"/>
          <w:sz w:val="28"/>
          <w:szCs w:val="28"/>
        </w:rPr>
        <w:t xml:space="preserve">, βιταμίνη Α, </w:t>
      </w:r>
      <w:proofErr w:type="spellStart"/>
      <w:r w:rsidRPr="00E03BA6">
        <w:rPr>
          <w:rFonts w:ascii="Bookman Old Style" w:hAnsi="Bookman Old Style"/>
          <w:sz w:val="28"/>
          <w:szCs w:val="28"/>
        </w:rPr>
        <w:t>φυλικό</w:t>
      </w:r>
      <w:proofErr w:type="spellEnd"/>
      <w:r w:rsidRPr="00E03BA6">
        <w:rPr>
          <w:rFonts w:ascii="Bookman Old Style" w:hAnsi="Bookman Old Style"/>
          <w:sz w:val="28"/>
          <w:szCs w:val="28"/>
        </w:rPr>
        <w:t xml:space="preserve"> οξύ και βιταμίνη C. Επίσης, τα </w:t>
      </w:r>
      <w:proofErr w:type="spellStart"/>
      <w:r w:rsidRPr="00E03BA6">
        <w:rPr>
          <w:rFonts w:ascii="Bookman Old Style" w:hAnsi="Bookman Old Style"/>
          <w:sz w:val="28"/>
          <w:szCs w:val="28"/>
        </w:rPr>
        <w:t>πολυθερμιδικά</w:t>
      </w:r>
      <w:proofErr w:type="spellEnd"/>
      <w:r w:rsidRPr="00E03BA6">
        <w:rPr>
          <w:rFonts w:ascii="Bookman Old Style" w:hAnsi="Bookman Old Style"/>
          <w:sz w:val="28"/>
          <w:szCs w:val="28"/>
        </w:rPr>
        <w:t xml:space="preserve"> "πρόχειρα γεύματ</w:t>
      </w:r>
      <w:r>
        <w:rPr>
          <w:rFonts w:ascii="Bookman Old Style" w:hAnsi="Bookman Old Style"/>
          <w:sz w:val="28"/>
          <w:szCs w:val="28"/>
        </w:rPr>
        <w:t xml:space="preserve">α" είναι κύριες πηγές πρόσληψης </w:t>
      </w:r>
      <w:r w:rsidRPr="00E03BA6">
        <w:rPr>
          <w:rFonts w:ascii="Bookman Old Style" w:hAnsi="Bookman Old Style"/>
          <w:sz w:val="28"/>
          <w:szCs w:val="28"/>
        </w:rPr>
        <w:t>κορεσμένου λίπους.</w:t>
      </w:r>
    </w:p>
    <w:p w:rsidR="00E03BA6" w:rsidRPr="00E03BA6" w:rsidRDefault="00E03BA6" w:rsidP="00AF2AE8">
      <w:pPr>
        <w:spacing w:before="120" w:after="120"/>
        <w:rPr>
          <w:rFonts w:ascii="Bookman Old Style" w:hAnsi="Bookman Old Style"/>
          <w:sz w:val="28"/>
          <w:szCs w:val="28"/>
        </w:rPr>
      </w:pPr>
      <w:r w:rsidRPr="00E03BA6">
        <w:rPr>
          <w:rFonts w:ascii="Bookman Old Style" w:hAnsi="Bookman Old Style"/>
          <w:sz w:val="28"/>
          <w:szCs w:val="28"/>
        </w:rPr>
        <w:t>Οι παραπάνω "δίαιτες" που είναι χαμηλές σε πρωτεΐνες, μεταλλικά στοιχεία και βιταμίνες έχουν σαν αποτέλεσμα μια αρνητική επίδραση</w:t>
      </w:r>
      <w:r>
        <w:rPr>
          <w:rFonts w:ascii="Bookman Old Style" w:hAnsi="Bookman Old Style"/>
          <w:sz w:val="28"/>
          <w:szCs w:val="28"/>
        </w:rPr>
        <w:t xml:space="preserve"> </w:t>
      </w:r>
      <w:r w:rsidRPr="00E03BA6">
        <w:rPr>
          <w:rFonts w:ascii="Bookman Old Style" w:hAnsi="Bookman Old Style"/>
          <w:sz w:val="28"/>
          <w:szCs w:val="28"/>
        </w:rPr>
        <w:t>τόσο στην ψυχική όσο και στην σωματική υγεία.</w:t>
      </w:r>
    </w:p>
    <w:p w:rsidR="00E03BA6" w:rsidRDefault="00E03BA6" w:rsidP="00AF2AE8">
      <w:pPr>
        <w:spacing w:before="120" w:after="120"/>
        <w:rPr>
          <w:rFonts w:ascii="Bookman Old Style" w:hAnsi="Bookman Old Style"/>
          <w:sz w:val="28"/>
          <w:szCs w:val="28"/>
        </w:rPr>
      </w:pPr>
      <w:r>
        <w:rPr>
          <w:rFonts w:ascii="Bookman Old Style" w:hAnsi="Bookman Old Style"/>
          <w:sz w:val="28"/>
          <w:szCs w:val="28"/>
        </w:rPr>
        <w:t xml:space="preserve">Για παράδειγμά: </w:t>
      </w:r>
      <w:r w:rsidRPr="00E03BA6">
        <w:rPr>
          <w:rFonts w:ascii="Bookman Old Style" w:hAnsi="Bookman Old Style"/>
          <w:sz w:val="28"/>
          <w:szCs w:val="28"/>
        </w:rPr>
        <w:t>Τις πιο ανθυγιεινές και παχυντικές τροφές επιλέγουν οι μαθητές να τρώνε στο σχολείο, παρά το γεγονός ότι τα κυλικεία είναι πλέον υποχρεωμένα να διαθέτουν συγκεκριμένα τρόφιμα, τα οποία δεν βλάπτουν την υγεία και δεν παχαίνουν.</w:t>
      </w:r>
    </w:p>
    <w:p w:rsidR="00E03BA6" w:rsidRPr="00A26901" w:rsidRDefault="00E03BA6" w:rsidP="00AF2AE8">
      <w:pPr>
        <w:spacing w:before="120" w:after="120"/>
        <w:rPr>
          <w:rFonts w:ascii="Bookman Old Style" w:hAnsi="Bookman Old Style"/>
          <w:sz w:val="28"/>
          <w:szCs w:val="28"/>
        </w:rPr>
      </w:pPr>
      <w:r w:rsidRPr="00E03BA6">
        <w:rPr>
          <w:rFonts w:ascii="Bookman Old Style" w:hAnsi="Bookman Old Style"/>
          <w:sz w:val="28"/>
          <w:szCs w:val="28"/>
        </w:rPr>
        <w:t>Οι διατροφικές συνήθειες</w:t>
      </w:r>
      <w:r>
        <w:rPr>
          <w:rFonts w:ascii="Bookman Old Style" w:hAnsi="Bookman Old Style"/>
          <w:sz w:val="28"/>
          <w:szCs w:val="28"/>
        </w:rPr>
        <w:t xml:space="preserve"> των νέων </w:t>
      </w:r>
      <w:r w:rsidRPr="00E03BA6">
        <w:rPr>
          <w:rFonts w:ascii="Bookman Old Style" w:hAnsi="Bookman Old Style"/>
          <w:sz w:val="28"/>
          <w:szCs w:val="28"/>
        </w:rPr>
        <w:t>έχουν επηρεαστεί π</w:t>
      </w:r>
      <w:r>
        <w:rPr>
          <w:rFonts w:ascii="Bookman Old Style" w:hAnsi="Bookman Old Style"/>
          <w:sz w:val="28"/>
          <w:szCs w:val="28"/>
        </w:rPr>
        <w:t>ο</w:t>
      </w:r>
      <w:r w:rsidRPr="00E03BA6">
        <w:rPr>
          <w:rFonts w:ascii="Bookman Old Style" w:hAnsi="Bookman Old Style"/>
          <w:sz w:val="28"/>
          <w:szCs w:val="28"/>
        </w:rPr>
        <w:t>λ</w:t>
      </w:r>
      <w:r>
        <w:rPr>
          <w:rFonts w:ascii="Bookman Old Style" w:hAnsi="Bookman Old Style"/>
          <w:sz w:val="28"/>
          <w:szCs w:val="28"/>
        </w:rPr>
        <w:t>ύ</w:t>
      </w:r>
      <w:r w:rsidRPr="00E03BA6">
        <w:rPr>
          <w:rFonts w:ascii="Bookman Old Style" w:hAnsi="Bookman Old Style"/>
          <w:sz w:val="28"/>
          <w:szCs w:val="28"/>
        </w:rPr>
        <w:t xml:space="preserve"> </w:t>
      </w:r>
      <w:r>
        <w:rPr>
          <w:rFonts w:ascii="Bookman Old Style" w:hAnsi="Bookman Old Style"/>
          <w:sz w:val="28"/>
          <w:szCs w:val="28"/>
        </w:rPr>
        <w:t>από τον σύγχρονο τρόπο ζ</w:t>
      </w:r>
      <w:r w:rsidRPr="00E03BA6">
        <w:rPr>
          <w:rFonts w:ascii="Bookman Old Style" w:hAnsi="Bookman Old Style"/>
          <w:sz w:val="28"/>
          <w:szCs w:val="28"/>
        </w:rPr>
        <w:t>ωή</w:t>
      </w:r>
      <w:r>
        <w:rPr>
          <w:rFonts w:ascii="Bookman Old Style" w:hAnsi="Bookman Old Style"/>
          <w:sz w:val="28"/>
          <w:szCs w:val="28"/>
        </w:rPr>
        <w:t>ς</w:t>
      </w:r>
      <w:r w:rsidRPr="00E03BA6">
        <w:rPr>
          <w:rFonts w:ascii="Bookman Old Style" w:hAnsi="Bookman Old Style"/>
          <w:sz w:val="28"/>
          <w:szCs w:val="28"/>
        </w:rPr>
        <w:t xml:space="preserve"> </w:t>
      </w:r>
      <w:r>
        <w:rPr>
          <w:rFonts w:ascii="Bookman Old Style" w:hAnsi="Bookman Old Style"/>
          <w:sz w:val="28"/>
          <w:szCs w:val="28"/>
        </w:rPr>
        <w:t>και φ</w:t>
      </w:r>
      <w:r w:rsidRPr="00E03BA6">
        <w:rPr>
          <w:rFonts w:ascii="Bookman Old Style" w:hAnsi="Bookman Old Style"/>
          <w:sz w:val="28"/>
          <w:szCs w:val="28"/>
        </w:rPr>
        <w:t>αίνεται να σχετίζονται με την ώ</w:t>
      </w:r>
      <w:r>
        <w:rPr>
          <w:rFonts w:ascii="Bookman Old Style" w:hAnsi="Bookman Old Style"/>
          <w:sz w:val="28"/>
          <w:szCs w:val="28"/>
        </w:rPr>
        <w:t>ρα την εμφ</w:t>
      </w:r>
      <w:r w:rsidRPr="00E03BA6">
        <w:rPr>
          <w:rFonts w:ascii="Bookman Old Style" w:hAnsi="Bookman Old Style"/>
          <w:sz w:val="28"/>
          <w:szCs w:val="28"/>
        </w:rPr>
        <w:t>άνισ</w:t>
      </w:r>
      <w:r>
        <w:rPr>
          <w:rFonts w:ascii="Bookman Old Style" w:hAnsi="Bookman Old Style"/>
          <w:sz w:val="28"/>
          <w:szCs w:val="28"/>
        </w:rPr>
        <w:t xml:space="preserve">η </w:t>
      </w:r>
      <w:r w:rsidRPr="00E03BA6">
        <w:rPr>
          <w:rFonts w:ascii="Bookman Old Style" w:hAnsi="Bookman Old Style"/>
          <w:sz w:val="28"/>
          <w:szCs w:val="28"/>
        </w:rPr>
        <w:t>και την διατήρηση της παχυσαρκίας.</w:t>
      </w:r>
    </w:p>
    <w:p w:rsidR="00521FAC" w:rsidRDefault="00521FAC">
      <w:pPr>
        <w:rPr>
          <w:rFonts w:ascii="Bookman Old Style" w:eastAsiaTheme="majorEastAsia" w:hAnsi="Bookman Old Style" w:cstheme="majorBidi"/>
          <w:b/>
          <w:bCs/>
          <w:color w:val="000000" w:themeColor="text1"/>
          <w:sz w:val="32"/>
          <w:szCs w:val="28"/>
        </w:rPr>
      </w:pPr>
      <w:bookmarkStart w:id="40" w:name="_Toc346638313"/>
      <w:r>
        <w:rPr>
          <w:rFonts w:ascii="Bookman Old Style" w:hAnsi="Bookman Old Style"/>
          <w:color w:val="000000" w:themeColor="text1"/>
          <w:sz w:val="32"/>
        </w:rPr>
        <w:br w:type="page"/>
      </w:r>
    </w:p>
    <w:p w:rsidR="004A685E" w:rsidRPr="004A685E" w:rsidRDefault="004A685E" w:rsidP="004A685E">
      <w:pPr>
        <w:pStyle w:val="1"/>
        <w:jc w:val="center"/>
        <w:rPr>
          <w:rFonts w:ascii="Bookman Old Style" w:hAnsi="Bookman Old Style"/>
          <w:color w:val="000000" w:themeColor="text1"/>
          <w:sz w:val="32"/>
        </w:rPr>
      </w:pPr>
      <w:r w:rsidRPr="004A685E">
        <w:rPr>
          <w:rFonts w:ascii="Bookman Old Style" w:hAnsi="Bookman Old Style"/>
          <w:color w:val="000000" w:themeColor="text1"/>
          <w:sz w:val="32"/>
        </w:rPr>
        <w:lastRenderedPageBreak/>
        <w:t>ΟΙ ΔΙΑΤΡΟΦΙΚΕΣ ΣΥΝΗΘΕΙΕΣ ΤΩΝ ΕΛΛΗΝΩΝ ΕΦΗΒΩΝ ΜΑΘΗΤΩΝ</w:t>
      </w:r>
      <w:bookmarkEnd w:id="40"/>
    </w:p>
    <w:p w:rsidR="00E03BA6" w:rsidRDefault="00E03BA6" w:rsidP="002135D0">
      <w:pPr>
        <w:spacing w:after="0"/>
        <w:rPr>
          <w:rFonts w:ascii="Bookman Old Style" w:hAnsi="Bookman Old Style"/>
          <w:sz w:val="28"/>
          <w:szCs w:val="28"/>
        </w:rPr>
      </w:pPr>
      <w:r>
        <w:rPr>
          <w:rFonts w:ascii="Bookman Old Style" w:hAnsi="Bookman Old Style"/>
          <w:sz w:val="28"/>
          <w:szCs w:val="28"/>
        </w:rPr>
        <w:t xml:space="preserve">Μπορεί λοιπόν σαν Έλληνες να ανήκουμε στους «εμπνευστές » της μεσογειακής διατροφής όμως οι διατροφικές συνήθειες των εφήβων μαθητών , απέχουν κατά πολύ από τα πρότυπα της μεσογειακής διατροφής </w:t>
      </w:r>
      <w:r w:rsidR="00B26A5C">
        <w:rPr>
          <w:rFonts w:ascii="Bookman Old Style" w:hAnsi="Bookman Old Style"/>
          <w:sz w:val="28"/>
          <w:szCs w:val="28"/>
        </w:rPr>
        <w:t xml:space="preserve">. </w:t>
      </w:r>
    </w:p>
    <w:p w:rsidR="00275AE0" w:rsidRDefault="00275AE0" w:rsidP="002135D0">
      <w:pPr>
        <w:spacing w:after="0"/>
        <w:rPr>
          <w:rFonts w:ascii="Bookman Old Style" w:hAnsi="Bookman Old Style"/>
          <w:sz w:val="28"/>
          <w:szCs w:val="28"/>
        </w:rPr>
      </w:pPr>
      <w:r>
        <w:rPr>
          <w:rFonts w:ascii="Bookman Old Style" w:hAnsi="Bookman Old Style"/>
          <w:sz w:val="28"/>
          <w:szCs w:val="28"/>
        </w:rPr>
        <w:t>Διεξήχθη λοιπόν μια έρευνα στους μαθητές του 9</w:t>
      </w:r>
      <w:r w:rsidRPr="00275AE0">
        <w:rPr>
          <w:rFonts w:ascii="Bookman Old Style" w:hAnsi="Bookman Old Style"/>
          <w:sz w:val="28"/>
          <w:szCs w:val="28"/>
          <w:vertAlign w:val="superscript"/>
        </w:rPr>
        <w:t>ου</w:t>
      </w:r>
      <w:r>
        <w:rPr>
          <w:rFonts w:ascii="Bookman Old Style" w:hAnsi="Bookman Old Style"/>
          <w:sz w:val="28"/>
          <w:szCs w:val="28"/>
        </w:rPr>
        <w:t xml:space="preserve"> Γ.Ε.Λ. Ιωαννίνων βασικός σκοπός της οποίας ήταν να παρακολουθήσει τις μεταβολές στις διατροφικές συνήθειες και να εξετάσει τις διατροφικές τους συνήθειες .</w:t>
      </w:r>
    </w:p>
    <w:p w:rsidR="00275AE0" w:rsidRDefault="00275AE0" w:rsidP="002135D0">
      <w:pPr>
        <w:spacing w:after="0"/>
        <w:rPr>
          <w:rFonts w:ascii="Bookman Old Style" w:hAnsi="Bookman Old Style"/>
          <w:sz w:val="28"/>
          <w:szCs w:val="28"/>
        </w:rPr>
      </w:pPr>
      <w:r>
        <w:rPr>
          <w:rFonts w:ascii="Bookman Old Style" w:hAnsi="Bookman Old Style"/>
          <w:sz w:val="28"/>
          <w:szCs w:val="28"/>
        </w:rPr>
        <w:t xml:space="preserve">Μόλις το 70% των μαθητών λαμβάνει πρωινό και στις 6 ή 7 μέρες της εβδομάδας . </w:t>
      </w:r>
    </w:p>
    <w:p w:rsidR="00275AE0" w:rsidRDefault="00275AE0" w:rsidP="002135D0">
      <w:pPr>
        <w:spacing w:after="0"/>
        <w:rPr>
          <w:rFonts w:ascii="Bookman Old Style" w:hAnsi="Bookman Old Style"/>
          <w:sz w:val="28"/>
          <w:szCs w:val="28"/>
        </w:rPr>
      </w:pPr>
      <w:r>
        <w:rPr>
          <w:rFonts w:ascii="Bookman Old Style" w:hAnsi="Bookman Old Style"/>
          <w:sz w:val="28"/>
          <w:szCs w:val="28"/>
        </w:rPr>
        <w:t>Το 90% επιλέγει ως βασικό ρόφημα στο πρωινό το γάλα και πολύ λίγοι είναι αυτοί που επιλέγουν τον καφέ .</w:t>
      </w:r>
    </w:p>
    <w:p w:rsidR="00275AE0" w:rsidRDefault="00275AE0" w:rsidP="002135D0">
      <w:pPr>
        <w:spacing w:after="0"/>
        <w:rPr>
          <w:rFonts w:ascii="Bookman Old Style" w:hAnsi="Bookman Old Style"/>
          <w:sz w:val="28"/>
          <w:szCs w:val="28"/>
        </w:rPr>
      </w:pPr>
      <w:r>
        <w:rPr>
          <w:rFonts w:ascii="Bookman Old Style" w:hAnsi="Bookman Old Style"/>
          <w:sz w:val="28"/>
          <w:szCs w:val="28"/>
        </w:rPr>
        <w:t xml:space="preserve">Παρόλο που το 97% καταναλώνει </w:t>
      </w:r>
      <w:proofErr w:type="spellStart"/>
      <w:r>
        <w:rPr>
          <w:rFonts w:ascii="Bookman Old Style" w:hAnsi="Bookman Old Style"/>
          <w:sz w:val="28"/>
          <w:szCs w:val="28"/>
        </w:rPr>
        <w:t>δεκατιανό</w:t>
      </w:r>
      <w:proofErr w:type="spellEnd"/>
      <w:r>
        <w:rPr>
          <w:rFonts w:ascii="Bookman Old Style" w:hAnsi="Bookman Old Style"/>
          <w:sz w:val="28"/>
          <w:szCs w:val="28"/>
        </w:rPr>
        <w:t xml:space="preserve"> (κολατσιό ) το 60% από το συγκεκριμένο ποσοστό επιλέγει να αγοράσει κάτι από το κυλικείο του σχολείου του και μόλις το 11% καταναλώνει κάτι που προετοιμάστηκε από το σπίτι . </w:t>
      </w:r>
    </w:p>
    <w:p w:rsidR="00275AE0" w:rsidRDefault="00275AE0" w:rsidP="002135D0">
      <w:pPr>
        <w:spacing w:after="0"/>
        <w:rPr>
          <w:rFonts w:ascii="Bookman Old Style" w:hAnsi="Bookman Old Style"/>
          <w:sz w:val="28"/>
          <w:szCs w:val="28"/>
        </w:rPr>
      </w:pPr>
      <w:r>
        <w:rPr>
          <w:rFonts w:ascii="Bookman Old Style" w:hAnsi="Bookman Old Style"/>
          <w:sz w:val="28"/>
          <w:szCs w:val="28"/>
        </w:rPr>
        <w:t xml:space="preserve">Το 70% </w:t>
      </w:r>
      <w:r w:rsidR="0015367E">
        <w:rPr>
          <w:rFonts w:ascii="Bookman Old Style" w:hAnsi="Bookman Old Style"/>
          <w:sz w:val="28"/>
          <w:szCs w:val="28"/>
        </w:rPr>
        <w:t>καταναλώνει δύο φορές κρέας και δύο φορές όσπρια την εβδομάδα .</w:t>
      </w:r>
    </w:p>
    <w:p w:rsidR="0015367E" w:rsidRPr="00C52F98" w:rsidRDefault="0015367E" w:rsidP="002135D0">
      <w:pPr>
        <w:spacing w:after="0"/>
        <w:rPr>
          <w:rFonts w:ascii="Bookman Old Style" w:hAnsi="Bookman Old Style"/>
          <w:sz w:val="28"/>
          <w:szCs w:val="28"/>
        </w:rPr>
      </w:pPr>
      <w:r>
        <w:rPr>
          <w:rFonts w:ascii="Bookman Old Style" w:hAnsi="Bookman Old Style"/>
          <w:sz w:val="28"/>
          <w:szCs w:val="28"/>
        </w:rPr>
        <w:t xml:space="preserve">Επίσης το 70% δύο φορές την εβδομάδα καταναλώνει </w:t>
      </w:r>
      <w:r w:rsidR="007B64F0">
        <w:rPr>
          <w:rFonts w:ascii="Bookman Old Style" w:hAnsi="Bookman Old Style"/>
          <w:sz w:val="28"/>
          <w:szCs w:val="28"/>
        </w:rPr>
        <w:t xml:space="preserve">κοτόπουλο και ψάρια </w:t>
      </w:r>
      <w:r w:rsidR="00AF2AE8" w:rsidRPr="00AF2AE8">
        <w:rPr>
          <w:rFonts w:ascii="Bookman Old Style" w:hAnsi="Bookman Old Style"/>
          <w:sz w:val="28"/>
          <w:szCs w:val="28"/>
        </w:rPr>
        <w:t xml:space="preserve">. </w:t>
      </w:r>
    </w:p>
    <w:p w:rsidR="00AF2AE8" w:rsidRDefault="00AF2AE8" w:rsidP="002135D0">
      <w:pPr>
        <w:spacing w:after="0"/>
        <w:ind w:firstLine="0"/>
        <w:rPr>
          <w:rFonts w:ascii="Bookman Old Style" w:hAnsi="Bookman Old Style"/>
          <w:sz w:val="28"/>
          <w:szCs w:val="28"/>
        </w:rPr>
      </w:pPr>
      <w:r>
        <w:rPr>
          <w:rFonts w:ascii="Bookman Old Style" w:hAnsi="Bookman Old Style"/>
          <w:sz w:val="28"/>
          <w:szCs w:val="28"/>
        </w:rPr>
        <w:t>Με το μεσημεριανό τους οι περισσότεροι καταναλώνουν σαλάτες .</w:t>
      </w:r>
    </w:p>
    <w:p w:rsidR="004A685E" w:rsidRDefault="00AF2AE8" w:rsidP="002135D0">
      <w:pPr>
        <w:spacing w:after="0"/>
        <w:ind w:firstLine="0"/>
        <w:rPr>
          <w:rFonts w:ascii="Bookman Old Style" w:hAnsi="Bookman Old Style"/>
          <w:sz w:val="28"/>
          <w:szCs w:val="28"/>
        </w:rPr>
      </w:pPr>
      <w:r>
        <w:rPr>
          <w:rFonts w:ascii="Bookman Old Style" w:hAnsi="Bookman Old Style"/>
          <w:sz w:val="28"/>
          <w:szCs w:val="28"/>
        </w:rPr>
        <w:t>Για το 70% τα γλυκά αποτελούν «απαραίτητο» συμπλήρωμα του γεύματος 3-4 φορές την εβδομάδα . Επίσης πολλοί είναι αυτοί που προτιμούν τα «</w:t>
      </w:r>
      <w:r>
        <w:rPr>
          <w:rFonts w:ascii="Bookman Old Style" w:hAnsi="Bookman Old Style"/>
          <w:sz w:val="28"/>
          <w:szCs w:val="28"/>
          <w:lang w:val="en-US"/>
        </w:rPr>
        <w:t>fast</w:t>
      </w:r>
      <w:r w:rsidRPr="00AF2AE8">
        <w:rPr>
          <w:rFonts w:ascii="Bookman Old Style" w:hAnsi="Bookman Old Style"/>
          <w:sz w:val="28"/>
          <w:szCs w:val="28"/>
        </w:rPr>
        <w:t xml:space="preserve"> </w:t>
      </w:r>
      <w:r>
        <w:rPr>
          <w:rFonts w:ascii="Bookman Old Style" w:hAnsi="Bookman Old Style"/>
          <w:sz w:val="28"/>
          <w:szCs w:val="28"/>
          <w:lang w:val="en-US"/>
        </w:rPr>
        <w:t>food</w:t>
      </w:r>
      <w:r w:rsidRPr="00AF2AE8">
        <w:rPr>
          <w:rFonts w:ascii="Bookman Old Style" w:hAnsi="Bookman Old Style"/>
          <w:sz w:val="28"/>
          <w:szCs w:val="28"/>
        </w:rPr>
        <w:t xml:space="preserve"> </w:t>
      </w:r>
      <w:r>
        <w:rPr>
          <w:rFonts w:ascii="Bookman Old Style" w:hAnsi="Bookman Old Style"/>
          <w:sz w:val="28"/>
          <w:szCs w:val="28"/>
        </w:rPr>
        <w:t>»</w:t>
      </w:r>
      <w:r w:rsidRPr="00AF2AE8">
        <w:rPr>
          <w:rFonts w:ascii="Bookman Old Style" w:hAnsi="Bookman Old Style"/>
          <w:sz w:val="28"/>
          <w:szCs w:val="28"/>
        </w:rPr>
        <w:t xml:space="preserve"> </w:t>
      </w:r>
      <w:r>
        <w:rPr>
          <w:rFonts w:ascii="Bookman Old Style" w:hAnsi="Bookman Old Style"/>
          <w:sz w:val="28"/>
          <w:szCs w:val="28"/>
        </w:rPr>
        <w:t>περίπου το 80% ενώ το 20% είναι αυτοί που προτιμούν το σπιτικό φαγητό .</w:t>
      </w:r>
    </w:p>
    <w:p w:rsidR="00AF2AE8" w:rsidRPr="004A685E" w:rsidRDefault="004A685E" w:rsidP="004A685E">
      <w:pPr>
        <w:pStyle w:val="1"/>
        <w:jc w:val="center"/>
        <w:rPr>
          <w:rFonts w:ascii="Bookman Old Style" w:hAnsi="Bookman Old Style"/>
          <w:color w:val="000000" w:themeColor="text1"/>
          <w:sz w:val="32"/>
        </w:rPr>
      </w:pPr>
      <w:bookmarkStart w:id="41" w:name="_Toc346638314"/>
      <w:r w:rsidRPr="004A685E">
        <w:rPr>
          <w:rFonts w:ascii="Bookman Old Style" w:hAnsi="Bookman Old Style"/>
          <w:color w:val="000000" w:themeColor="text1"/>
          <w:sz w:val="32"/>
        </w:rPr>
        <w:lastRenderedPageBreak/>
        <w:t>ΒΙΒΛΙΟΓΡΑΦΙΑ</w:t>
      </w:r>
      <w:bookmarkEnd w:id="41"/>
    </w:p>
    <w:p w:rsidR="004A685E" w:rsidRDefault="004A685E" w:rsidP="004A685E">
      <w:pPr>
        <w:pStyle w:val="a3"/>
        <w:numPr>
          <w:ilvl w:val="0"/>
          <w:numId w:val="17"/>
        </w:numPr>
        <w:spacing w:before="120" w:after="120"/>
        <w:rPr>
          <w:rFonts w:ascii="Bookman Old Style" w:hAnsi="Bookman Old Style"/>
          <w:sz w:val="28"/>
          <w:szCs w:val="28"/>
        </w:rPr>
      </w:pPr>
      <w:r>
        <w:rPr>
          <w:rFonts w:ascii="Bookman Old Style" w:hAnsi="Bookman Old Style"/>
          <w:sz w:val="28"/>
          <w:szCs w:val="28"/>
        </w:rPr>
        <w:t>Εισαγωγή στην τεχνολογία τροφίμων ( Τομέας Γεωπονίας και Περιβάλλοντος ).</w:t>
      </w:r>
    </w:p>
    <w:p w:rsidR="004A685E" w:rsidRDefault="004A685E" w:rsidP="004A685E">
      <w:pPr>
        <w:pStyle w:val="a3"/>
        <w:numPr>
          <w:ilvl w:val="0"/>
          <w:numId w:val="17"/>
        </w:numPr>
        <w:spacing w:before="120" w:after="120"/>
        <w:rPr>
          <w:rFonts w:ascii="Bookman Old Style" w:hAnsi="Bookman Old Style"/>
          <w:sz w:val="28"/>
          <w:szCs w:val="28"/>
        </w:rPr>
      </w:pPr>
      <w:r>
        <w:rPr>
          <w:rFonts w:ascii="Bookman Old Style" w:hAnsi="Bookman Old Style"/>
          <w:sz w:val="28"/>
          <w:szCs w:val="28"/>
          <w:lang w:val="en-US"/>
        </w:rPr>
        <w:t xml:space="preserve">Internet </w:t>
      </w:r>
    </w:p>
    <w:p w:rsidR="004D08BA" w:rsidRDefault="004D08BA" w:rsidP="004A685E">
      <w:pPr>
        <w:pStyle w:val="a3"/>
        <w:numPr>
          <w:ilvl w:val="0"/>
          <w:numId w:val="17"/>
        </w:numPr>
        <w:spacing w:before="120" w:after="120"/>
        <w:rPr>
          <w:rFonts w:ascii="Bookman Old Style" w:hAnsi="Bookman Old Style"/>
          <w:sz w:val="28"/>
          <w:szCs w:val="28"/>
        </w:rPr>
      </w:pPr>
      <w:r>
        <w:rPr>
          <w:rFonts w:ascii="Bookman Old Style" w:hAnsi="Bookman Old Style"/>
          <w:sz w:val="28"/>
          <w:szCs w:val="28"/>
        </w:rPr>
        <w:t xml:space="preserve">Περιοδικό Τρόφιμα και </w:t>
      </w:r>
      <w:proofErr w:type="spellStart"/>
      <w:r>
        <w:rPr>
          <w:rFonts w:ascii="Bookman Old Style" w:hAnsi="Bookman Old Style"/>
          <w:sz w:val="28"/>
          <w:szCs w:val="28"/>
        </w:rPr>
        <w:t>Ποτά,τεύχος</w:t>
      </w:r>
      <w:proofErr w:type="spellEnd"/>
      <w:r>
        <w:rPr>
          <w:rFonts w:ascii="Bookman Old Style" w:hAnsi="Bookman Old Style"/>
          <w:sz w:val="28"/>
          <w:szCs w:val="28"/>
        </w:rPr>
        <w:t xml:space="preserve"> 222</w:t>
      </w:r>
    </w:p>
    <w:p w:rsidR="004D08BA" w:rsidRDefault="004D08BA" w:rsidP="004A685E">
      <w:pPr>
        <w:pStyle w:val="a3"/>
        <w:numPr>
          <w:ilvl w:val="0"/>
          <w:numId w:val="17"/>
        </w:numPr>
        <w:spacing w:before="120" w:after="120"/>
        <w:rPr>
          <w:rFonts w:ascii="Bookman Old Style" w:hAnsi="Bookman Old Style"/>
          <w:sz w:val="28"/>
          <w:szCs w:val="28"/>
          <w:lang w:val="en-US"/>
        </w:rPr>
      </w:pPr>
      <w:proofErr w:type="spellStart"/>
      <w:r>
        <w:rPr>
          <w:rFonts w:ascii="Bookman Old Style" w:hAnsi="Bookman Old Style"/>
          <w:sz w:val="28"/>
          <w:szCs w:val="28"/>
          <w:lang w:val="en-US"/>
        </w:rPr>
        <w:t>Crist.org.Los</w:t>
      </w:r>
      <w:proofErr w:type="spellEnd"/>
      <w:r>
        <w:rPr>
          <w:rFonts w:ascii="Bookman Old Style" w:hAnsi="Bookman Old Style"/>
          <w:sz w:val="28"/>
          <w:szCs w:val="28"/>
          <w:lang w:val="en-US"/>
        </w:rPr>
        <w:t xml:space="preserve"> </w:t>
      </w:r>
      <w:proofErr w:type="spellStart"/>
      <w:r>
        <w:rPr>
          <w:rFonts w:ascii="Bookman Old Style" w:hAnsi="Bookman Old Style"/>
          <w:sz w:val="28"/>
          <w:szCs w:val="28"/>
          <w:lang w:val="en-US"/>
        </w:rPr>
        <w:t>Angeles</w:t>
      </w:r>
      <w:proofErr w:type="gramStart"/>
      <w:r>
        <w:rPr>
          <w:rFonts w:ascii="Bookman Old Style" w:hAnsi="Bookman Old Style"/>
          <w:sz w:val="28"/>
          <w:szCs w:val="28"/>
          <w:lang w:val="en-US"/>
        </w:rPr>
        <w:t>,Times</w:t>
      </w:r>
      <w:proofErr w:type="spellEnd"/>
      <w:proofErr w:type="gramEnd"/>
      <w:r>
        <w:rPr>
          <w:rFonts w:ascii="Bookman Old Style" w:hAnsi="Bookman Old Style"/>
          <w:sz w:val="28"/>
          <w:szCs w:val="28"/>
          <w:lang w:val="en-US"/>
        </w:rPr>
        <w:t>.</w:t>
      </w:r>
    </w:p>
    <w:p w:rsidR="004D08BA" w:rsidRPr="004D08BA" w:rsidRDefault="004D08BA" w:rsidP="004A685E">
      <w:pPr>
        <w:pStyle w:val="a3"/>
        <w:numPr>
          <w:ilvl w:val="0"/>
          <w:numId w:val="17"/>
        </w:numPr>
        <w:spacing w:before="120" w:after="120"/>
        <w:rPr>
          <w:rFonts w:ascii="Bookman Old Style" w:hAnsi="Bookman Old Style"/>
          <w:sz w:val="28"/>
          <w:szCs w:val="28"/>
          <w:lang w:val="en-US"/>
        </w:rPr>
      </w:pPr>
      <w:proofErr w:type="spellStart"/>
      <w:r>
        <w:rPr>
          <w:rFonts w:ascii="Bookman Old Style" w:hAnsi="Bookman Old Style"/>
          <w:sz w:val="28"/>
          <w:szCs w:val="28"/>
        </w:rPr>
        <w:t>Τούντας</w:t>
      </w:r>
      <w:proofErr w:type="spellEnd"/>
      <w:r>
        <w:rPr>
          <w:rFonts w:ascii="Bookman Old Style" w:hAnsi="Bookman Old Style"/>
          <w:sz w:val="28"/>
          <w:szCs w:val="28"/>
        </w:rPr>
        <w:t xml:space="preserve"> και συν. 2007</w:t>
      </w:r>
    </w:p>
    <w:sectPr w:rsidR="004D08BA" w:rsidRPr="004D08BA" w:rsidSect="00372184">
      <w:footerReference w:type="default" r:id="rId31"/>
      <w:type w:val="nextColumn"/>
      <w:pgSz w:w="11906" w:h="16838" w:code="9"/>
      <w:pgMar w:top="1440" w:right="1701" w:bottom="1440" w:left="1701" w:header="709" w:footer="709" w:gutter="284"/>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4AE8" w:rsidRDefault="00F14AE8" w:rsidP="00372184">
      <w:pPr>
        <w:spacing w:after="0" w:line="240" w:lineRule="auto"/>
      </w:pPr>
      <w:r>
        <w:separator/>
      </w:r>
    </w:p>
  </w:endnote>
  <w:endnote w:type="continuationSeparator" w:id="0">
    <w:p w:rsidR="00F14AE8" w:rsidRDefault="00F14AE8" w:rsidP="003721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Bookman Old Style">
    <w:panose1 w:val="02050604050505020204"/>
    <w:charset w:val="A1"/>
    <w:family w:val="roman"/>
    <w:pitch w:val="variable"/>
    <w:sig w:usb0="00000287" w:usb1="00000000" w:usb2="00000000" w:usb3="00000000" w:csb0="0000009F" w:csb1="00000000"/>
  </w:font>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3556902"/>
      <w:docPartObj>
        <w:docPartGallery w:val="Page Numbers (Bottom of Page)"/>
        <w:docPartUnique/>
      </w:docPartObj>
    </w:sdtPr>
    <w:sdtContent>
      <w:p w:rsidR="004A685E" w:rsidRDefault="00895E86">
        <w:pPr>
          <w:pStyle w:val="a6"/>
          <w:jc w:val="center"/>
        </w:pPr>
        <w:r>
          <w:fldChar w:fldCharType="begin"/>
        </w:r>
        <w:r w:rsidR="004A685E">
          <w:instrText>PAGE   \* MERGEFORMAT</w:instrText>
        </w:r>
        <w:r>
          <w:fldChar w:fldCharType="separate"/>
        </w:r>
        <w:r w:rsidR="004D08BA">
          <w:rPr>
            <w:noProof/>
          </w:rPr>
          <w:t>37</w:t>
        </w:r>
        <w:r>
          <w:fldChar w:fldCharType="end"/>
        </w:r>
      </w:p>
    </w:sdtContent>
  </w:sdt>
  <w:p w:rsidR="004A685E" w:rsidRDefault="004A685E">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4AE8" w:rsidRDefault="00F14AE8" w:rsidP="00372184">
      <w:pPr>
        <w:spacing w:after="0" w:line="240" w:lineRule="auto"/>
      </w:pPr>
      <w:r>
        <w:separator/>
      </w:r>
    </w:p>
  </w:footnote>
  <w:footnote w:type="continuationSeparator" w:id="0">
    <w:p w:rsidR="00F14AE8" w:rsidRDefault="00F14AE8" w:rsidP="0037218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C5A17"/>
    <w:multiLevelType w:val="hybridMultilevel"/>
    <w:tmpl w:val="B27E0C06"/>
    <w:lvl w:ilvl="0" w:tplc="C794FF4C">
      <w:numFmt w:val="bullet"/>
      <w:lvlText w:val="•"/>
      <w:lvlJc w:val="left"/>
      <w:pPr>
        <w:ind w:left="1287" w:hanging="720"/>
      </w:pPr>
      <w:rPr>
        <w:rFonts w:ascii="Bookman Old Style" w:eastAsiaTheme="minorHAnsi" w:hAnsi="Bookman Old Style" w:cstheme="minorBidi" w:hint="default"/>
      </w:rPr>
    </w:lvl>
    <w:lvl w:ilvl="1" w:tplc="04080003" w:tentative="1">
      <w:start w:val="1"/>
      <w:numFmt w:val="bullet"/>
      <w:lvlText w:val="o"/>
      <w:lvlJc w:val="left"/>
      <w:pPr>
        <w:ind w:left="1647" w:hanging="360"/>
      </w:pPr>
      <w:rPr>
        <w:rFonts w:ascii="Courier New" w:hAnsi="Courier New" w:cs="Courier New" w:hint="default"/>
      </w:rPr>
    </w:lvl>
    <w:lvl w:ilvl="2" w:tplc="04080005" w:tentative="1">
      <w:start w:val="1"/>
      <w:numFmt w:val="bullet"/>
      <w:lvlText w:val=""/>
      <w:lvlJc w:val="left"/>
      <w:pPr>
        <w:ind w:left="2367" w:hanging="360"/>
      </w:pPr>
      <w:rPr>
        <w:rFonts w:ascii="Wingdings" w:hAnsi="Wingdings" w:hint="default"/>
      </w:rPr>
    </w:lvl>
    <w:lvl w:ilvl="3" w:tplc="04080001" w:tentative="1">
      <w:start w:val="1"/>
      <w:numFmt w:val="bullet"/>
      <w:lvlText w:val=""/>
      <w:lvlJc w:val="left"/>
      <w:pPr>
        <w:ind w:left="3087" w:hanging="360"/>
      </w:pPr>
      <w:rPr>
        <w:rFonts w:ascii="Symbol" w:hAnsi="Symbol" w:hint="default"/>
      </w:rPr>
    </w:lvl>
    <w:lvl w:ilvl="4" w:tplc="04080003" w:tentative="1">
      <w:start w:val="1"/>
      <w:numFmt w:val="bullet"/>
      <w:lvlText w:val="o"/>
      <w:lvlJc w:val="left"/>
      <w:pPr>
        <w:ind w:left="3807" w:hanging="360"/>
      </w:pPr>
      <w:rPr>
        <w:rFonts w:ascii="Courier New" w:hAnsi="Courier New" w:cs="Courier New" w:hint="default"/>
      </w:rPr>
    </w:lvl>
    <w:lvl w:ilvl="5" w:tplc="04080005" w:tentative="1">
      <w:start w:val="1"/>
      <w:numFmt w:val="bullet"/>
      <w:lvlText w:val=""/>
      <w:lvlJc w:val="left"/>
      <w:pPr>
        <w:ind w:left="4527" w:hanging="360"/>
      </w:pPr>
      <w:rPr>
        <w:rFonts w:ascii="Wingdings" w:hAnsi="Wingdings" w:hint="default"/>
      </w:rPr>
    </w:lvl>
    <w:lvl w:ilvl="6" w:tplc="04080001" w:tentative="1">
      <w:start w:val="1"/>
      <w:numFmt w:val="bullet"/>
      <w:lvlText w:val=""/>
      <w:lvlJc w:val="left"/>
      <w:pPr>
        <w:ind w:left="5247" w:hanging="360"/>
      </w:pPr>
      <w:rPr>
        <w:rFonts w:ascii="Symbol" w:hAnsi="Symbol" w:hint="default"/>
      </w:rPr>
    </w:lvl>
    <w:lvl w:ilvl="7" w:tplc="04080003" w:tentative="1">
      <w:start w:val="1"/>
      <w:numFmt w:val="bullet"/>
      <w:lvlText w:val="o"/>
      <w:lvlJc w:val="left"/>
      <w:pPr>
        <w:ind w:left="5967" w:hanging="360"/>
      </w:pPr>
      <w:rPr>
        <w:rFonts w:ascii="Courier New" w:hAnsi="Courier New" w:cs="Courier New" w:hint="default"/>
      </w:rPr>
    </w:lvl>
    <w:lvl w:ilvl="8" w:tplc="04080005" w:tentative="1">
      <w:start w:val="1"/>
      <w:numFmt w:val="bullet"/>
      <w:lvlText w:val=""/>
      <w:lvlJc w:val="left"/>
      <w:pPr>
        <w:ind w:left="6687" w:hanging="360"/>
      </w:pPr>
      <w:rPr>
        <w:rFonts w:ascii="Wingdings" w:hAnsi="Wingdings" w:hint="default"/>
      </w:rPr>
    </w:lvl>
  </w:abstractNum>
  <w:abstractNum w:abstractNumId="1">
    <w:nsid w:val="0F624702"/>
    <w:multiLevelType w:val="hybridMultilevel"/>
    <w:tmpl w:val="0FEC472C"/>
    <w:lvl w:ilvl="0" w:tplc="F792352C">
      <w:start w:val="1"/>
      <w:numFmt w:val="bullet"/>
      <w:lvlText w:val=""/>
      <w:lvlJc w:val="left"/>
      <w:pPr>
        <w:ind w:left="1287" w:hanging="360"/>
      </w:pPr>
      <w:rPr>
        <w:rFonts w:ascii="Wingdings" w:hAnsi="Wingdings" w:hint="default"/>
        <w:b/>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2">
    <w:nsid w:val="1384597D"/>
    <w:multiLevelType w:val="hybridMultilevel"/>
    <w:tmpl w:val="B9A202A8"/>
    <w:lvl w:ilvl="0" w:tplc="540CDA78">
      <w:start w:val="1"/>
      <w:numFmt w:val="decimal"/>
      <w:lvlText w:val="%1."/>
      <w:lvlJc w:val="left"/>
      <w:pPr>
        <w:ind w:left="1437" w:hanging="870"/>
      </w:pPr>
      <w:rPr>
        <w:rFonts w:hint="default"/>
      </w:r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3">
    <w:nsid w:val="152F5EBA"/>
    <w:multiLevelType w:val="hybridMultilevel"/>
    <w:tmpl w:val="FD183026"/>
    <w:lvl w:ilvl="0" w:tplc="0408000D">
      <w:start w:val="1"/>
      <w:numFmt w:val="bullet"/>
      <w:lvlText w:val=""/>
      <w:lvlJc w:val="left"/>
      <w:pPr>
        <w:ind w:left="1287" w:hanging="360"/>
      </w:pPr>
      <w:rPr>
        <w:rFonts w:ascii="Wingdings" w:hAnsi="Wingdings" w:hint="default"/>
      </w:rPr>
    </w:lvl>
    <w:lvl w:ilvl="1" w:tplc="0408000D">
      <w:start w:val="1"/>
      <w:numFmt w:val="bullet"/>
      <w:lvlText w:val=""/>
      <w:lvlJc w:val="left"/>
      <w:pPr>
        <w:ind w:left="2007" w:hanging="360"/>
      </w:pPr>
      <w:rPr>
        <w:rFonts w:ascii="Wingdings" w:hAnsi="Wingdings"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4">
    <w:nsid w:val="16590205"/>
    <w:multiLevelType w:val="hybridMultilevel"/>
    <w:tmpl w:val="CE40F18E"/>
    <w:lvl w:ilvl="0" w:tplc="095436C6">
      <w:numFmt w:val="bullet"/>
      <w:lvlText w:val="•"/>
      <w:lvlJc w:val="left"/>
      <w:pPr>
        <w:ind w:left="1287" w:hanging="720"/>
      </w:pPr>
      <w:rPr>
        <w:rFonts w:ascii="Bookman Old Style" w:eastAsiaTheme="minorHAnsi" w:hAnsi="Bookman Old Style" w:cstheme="minorBidi" w:hint="default"/>
      </w:rPr>
    </w:lvl>
    <w:lvl w:ilvl="1" w:tplc="04080003" w:tentative="1">
      <w:start w:val="1"/>
      <w:numFmt w:val="bullet"/>
      <w:lvlText w:val="o"/>
      <w:lvlJc w:val="left"/>
      <w:pPr>
        <w:ind w:left="1647" w:hanging="360"/>
      </w:pPr>
      <w:rPr>
        <w:rFonts w:ascii="Courier New" w:hAnsi="Courier New" w:cs="Courier New" w:hint="default"/>
      </w:rPr>
    </w:lvl>
    <w:lvl w:ilvl="2" w:tplc="04080005" w:tentative="1">
      <w:start w:val="1"/>
      <w:numFmt w:val="bullet"/>
      <w:lvlText w:val=""/>
      <w:lvlJc w:val="left"/>
      <w:pPr>
        <w:ind w:left="2367" w:hanging="360"/>
      </w:pPr>
      <w:rPr>
        <w:rFonts w:ascii="Wingdings" w:hAnsi="Wingdings" w:hint="default"/>
      </w:rPr>
    </w:lvl>
    <w:lvl w:ilvl="3" w:tplc="04080001" w:tentative="1">
      <w:start w:val="1"/>
      <w:numFmt w:val="bullet"/>
      <w:lvlText w:val=""/>
      <w:lvlJc w:val="left"/>
      <w:pPr>
        <w:ind w:left="3087" w:hanging="360"/>
      </w:pPr>
      <w:rPr>
        <w:rFonts w:ascii="Symbol" w:hAnsi="Symbol" w:hint="default"/>
      </w:rPr>
    </w:lvl>
    <w:lvl w:ilvl="4" w:tplc="04080003" w:tentative="1">
      <w:start w:val="1"/>
      <w:numFmt w:val="bullet"/>
      <w:lvlText w:val="o"/>
      <w:lvlJc w:val="left"/>
      <w:pPr>
        <w:ind w:left="3807" w:hanging="360"/>
      </w:pPr>
      <w:rPr>
        <w:rFonts w:ascii="Courier New" w:hAnsi="Courier New" w:cs="Courier New" w:hint="default"/>
      </w:rPr>
    </w:lvl>
    <w:lvl w:ilvl="5" w:tplc="04080005" w:tentative="1">
      <w:start w:val="1"/>
      <w:numFmt w:val="bullet"/>
      <w:lvlText w:val=""/>
      <w:lvlJc w:val="left"/>
      <w:pPr>
        <w:ind w:left="4527" w:hanging="360"/>
      </w:pPr>
      <w:rPr>
        <w:rFonts w:ascii="Wingdings" w:hAnsi="Wingdings" w:hint="default"/>
      </w:rPr>
    </w:lvl>
    <w:lvl w:ilvl="6" w:tplc="04080001" w:tentative="1">
      <w:start w:val="1"/>
      <w:numFmt w:val="bullet"/>
      <w:lvlText w:val=""/>
      <w:lvlJc w:val="left"/>
      <w:pPr>
        <w:ind w:left="5247" w:hanging="360"/>
      </w:pPr>
      <w:rPr>
        <w:rFonts w:ascii="Symbol" w:hAnsi="Symbol" w:hint="default"/>
      </w:rPr>
    </w:lvl>
    <w:lvl w:ilvl="7" w:tplc="04080003" w:tentative="1">
      <w:start w:val="1"/>
      <w:numFmt w:val="bullet"/>
      <w:lvlText w:val="o"/>
      <w:lvlJc w:val="left"/>
      <w:pPr>
        <w:ind w:left="5967" w:hanging="360"/>
      </w:pPr>
      <w:rPr>
        <w:rFonts w:ascii="Courier New" w:hAnsi="Courier New" w:cs="Courier New" w:hint="default"/>
      </w:rPr>
    </w:lvl>
    <w:lvl w:ilvl="8" w:tplc="04080005" w:tentative="1">
      <w:start w:val="1"/>
      <w:numFmt w:val="bullet"/>
      <w:lvlText w:val=""/>
      <w:lvlJc w:val="left"/>
      <w:pPr>
        <w:ind w:left="6687" w:hanging="360"/>
      </w:pPr>
      <w:rPr>
        <w:rFonts w:ascii="Wingdings" w:hAnsi="Wingdings" w:hint="default"/>
      </w:rPr>
    </w:lvl>
  </w:abstractNum>
  <w:abstractNum w:abstractNumId="5">
    <w:nsid w:val="1ACE14A4"/>
    <w:multiLevelType w:val="hybridMultilevel"/>
    <w:tmpl w:val="AD60DB84"/>
    <w:lvl w:ilvl="0" w:tplc="B68CBB30">
      <w:start w:val="1"/>
      <w:numFmt w:val="bullet"/>
      <w:lvlText w:val=""/>
      <w:lvlJc w:val="left"/>
      <w:pPr>
        <w:ind w:left="1287" w:hanging="360"/>
      </w:pPr>
      <w:rPr>
        <w:rFonts w:ascii="Wingdings" w:hAnsi="Wingdings" w:hint="default"/>
        <w:b/>
      </w:rPr>
    </w:lvl>
    <w:lvl w:ilvl="1" w:tplc="034615EC">
      <w:numFmt w:val="bullet"/>
      <w:lvlText w:val="•"/>
      <w:lvlJc w:val="left"/>
      <w:pPr>
        <w:ind w:left="2367" w:hanging="720"/>
      </w:pPr>
      <w:rPr>
        <w:rFonts w:ascii="Bookman Old Style" w:eastAsiaTheme="minorHAnsi" w:hAnsi="Bookman Old Style" w:cstheme="minorBidi" w:hint="default"/>
        <w:b/>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6">
    <w:nsid w:val="263911F8"/>
    <w:multiLevelType w:val="hybridMultilevel"/>
    <w:tmpl w:val="F68E4AB2"/>
    <w:lvl w:ilvl="0" w:tplc="625824EC">
      <w:start w:val="1"/>
      <w:numFmt w:val="decimal"/>
      <w:lvlText w:val="%1."/>
      <w:lvlJc w:val="left"/>
      <w:pPr>
        <w:ind w:left="927" w:hanging="360"/>
      </w:pPr>
      <w:rPr>
        <w:rFonts w:hint="default"/>
      </w:r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7">
    <w:nsid w:val="29E27694"/>
    <w:multiLevelType w:val="hybridMultilevel"/>
    <w:tmpl w:val="4E6A8820"/>
    <w:lvl w:ilvl="0" w:tplc="40209F9A">
      <w:numFmt w:val="bullet"/>
      <w:lvlText w:val="•"/>
      <w:lvlJc w:val="left"/>
      <w:pPr>
        <w:ind w:left="927" w:hanging="360"/>
      </w:pPr>
      <w:rPr>
        <w:rFonts w:ascii="Times New Roman" w:eastAsiaTheme="minorHAnsi" w:hAnsi="Times New Roman" w:cs="Times New Roman" w:hint="default"/>
        <w:b w:val="0"/>
      </w:rPr>
    </w:lvl>
    <w:lvl w:ilvl="1" w:tplc="04080003" w:tentative="1">
      <w:start w:val="1"/>
      <w:numFmt w:val="bullet"/>
      <w:lvlText w:val="o"/>
      <w:lvlJc w:val="left"/>
      <w:pPr>
        <w:ind w:left="1647" w:hanging="360"/>
      </w:pPr>
      <w:rPr>
        <w:rFonts w:ascii="Courier New" w:hAnsi="Courier New" w:cs="Courier New" w:hint="default"/>
      </w:rPr>
    </w:lvl>
    <w:lvl w:ilvl="2" w:tplc="04080005" w:tentative="1">
      <w:start w:val="1"/>
      <w:numFmt w:val="bullet"/>
      <w:lvlText w:val=""/>
      <w:lvlJc w:val="left"/>
      <w:pPr>
        <w:ind w:left="2367" w:hanging="360"/>
      </w:pPr>
      <w:rPr>
        <w:rFonts w:ascii="Wingdings" w:hAnsi="Wingdings" w:hint="default"/>
      </w:rPr>
    </w:lvl>
    <w:lvl w:ilvl="3" w:tplc="04080001" w:tentative="1">
      <w:start w:val="1"/>
      <w:numFmt w:val="bullet"/>
      <w:lvlText w:val=""/>
      <w:lvlJc w:val="left"/>
      <w:pPr>
        <w:ind w:left="3087" w:hanging="360"/>
      </w:pPr>
      <w:rPr>
        <w:rFonts w:ascii="Symbol" w:hAnsi="Symbol" w:hint="default"/>
      </w:rPr>
    </w:lvl>
    <w:lvl w:ilvl="4" w:tplc="04080003" w:tentative="1">
      <w:start w:val="1"/>
      <w:numFmt w:val="bullet"/>
      <w:lvlText w:val="o"/>
      <w:lvlJc w:val="left"/>
      <w:pPr>
        <w:ind w:left="3807" w:hanging="360"/>
      </w:pPr>
      <w:rPr>
        <w:rFonts w:ascii="Courier New" w:hAnsi="Courier New" w:cs="Courier New" w:hint="default"/>
      </w:rPr>
    </w:lvl>
    <w:lvl w:ilvl="5" w:tplc="04080005" w:tentative="1">
      <w:start w:val="1"/>
      <w:numFmt w:val="bullet"/>
      <w:lvlText w:val=""/>
      <w:lvlJc w:val="left"/>
      <w:pPr>
        <w:ind w:left="4527" w:hanging="360"/>
      </w:pPr>
      <w:rPr>
        <w:rFonts w:ascii="Wingdings" w:hAnsi="Wingdings" w:hint="default"/>
      </w:rPr>
    </w:lvl>
    <w:lvl w:ilvl="6" w:tplc="04080001" w:tentative="1">
      <w:start w:val="1"/>
      <w:numFmt w:val="bullet"/>
      <w:lvlText w:val=""/>
      <w:lvlJc w:val="left"/>
      <w:pPr>
        <w:ind w:left="5247" w:hanging="360"/>
      </w:pPr>
      <w:rPr>
        <w:rFonts w:ascii="Symbol" w:hAnsi="Symbol" w:hint="default"/>
      </w:rPr>
    </w:lvl>
    <w:lvl w:ilvl="7" w:tplc="04080003" w:tentative="1">
      <w:start w:val="1"/>
      <w:numFmt w:val="bullet"/>
      <w:lvlText w:val="o"/>
      <w:lvlJc w:val="left"/>
      <w:pPr>
        <w:ind w:left="5967" w:hanging="360"/>
      </w:pPr>
      <w:rPr>
        <w:rFonts w:ascii="Courier New" w:hAnsi="Courier New" w:cs="Courier New" w:hint="default"/>
      </w:rPr>
    </w:lvl>
    <w:lvl w:ilvl="8" w:tplc="04080005" w:tentative="1">
      <w:start w:val="1"/>
      <w:numFmt w:val="bullet"/>
      <w:lvlText w:val=""/>
      <w:lvlJc w:val="left"/>
      <w:pPr>
        <w:ind w:left="6687" w:hanging="360"/>
      </w:pPr>
      <w:rPr>
        <w:rFonts w:ascii="Wingdings" w:hAnsi="Wingdings" w:hint="default"/>
      </w:rPr>
    </w:lvl>
  </w:abstractNum>
  <w:abstractNum w:abstractNumId="8">
    <w:nsid w:val="33B311B9"/>
    <w:multiLevelType w:val="hybridMultilevel"/>
    <w:tmpl w:val="C428D1C4"/>
    <w:lvl w:ilvl="0" w:tplc="C99E2514">
      <w:start w:val="1"/>
      <w:numFmt w:val="bullet"/>
      <w:lvlText w:val=""/>
      <w:lvlJc w:val="left"/>
      <w:pPr>
        <w:ind w:left="1287" w:hanging="360"/>
      </w:pPr>
      <w:rPr>
        <w:rFonts w:ascii="Wingdings" w:hAnsi="Wingdings" w:hint="default"/>
        <w:b/>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9">
    <w:nsid w:val="3A3C5C3F"/>
    <w:multiLevelType w:val="hybridMultilevel"/>
    <w:tmpl w:val="0A640256"/>
    <w:lvl w:ilvl="0" w:tplc="E1B47028">
      <w:start w:val="1"/>
      <w:numFmt w:val="bullet"/>
      <w:lvlText w:val=""/>
      <w:lvlJc w:val="left"/>
      <w:pPr>
        <w:ind w:left="1287" w:hanging="360"/>
      </w:pPr>
      <w:rPr>
        <w:rFonts w:ascii="Wingdings" w:hAnsi="Wingdings" w:hint="default"/>
        <w:b/>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10">
    <w:nsid w:val="4477419C"/>
    <w:multiLevelType w:val="hybridMultilevel"/>
    <w:tmpl w:val="9FFCFE5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48162C94"/>
    <w:multiLevelType w:val="hybridMultilevel"/>
    <w:tmpl w:val="4B161E18"/>
    <w:lvl w:ilvl="0" w:tplc="C01C8710">
      <w:start w:val="1"/>
      <w:numFmt w:val="decimal"/>
      <w:lvlText w:val="%1."/>
      <w:lvlJc w:val="left"/>
      <w:pPr>
        <w:ind w:left="1287" w:hanging="360"/>
      </w:pPr>
      <w:rPr>
        <w:b/>
      </w:rPr>
    </w:lvl>
    <w:lvl w:ilvl="1" w:tplc="04080019" w:tentative="1">
      <w:start w:val="1"/>
      <w:numFmt w:val="lowerLetter"/>
      <w:lvlText w:val="%2."/>
      <w:lvlJc w:val="left"/>
      <w:pPr>
        <w:ind w:left="2007" w:hanging="360"/>
      </w:pPr>
    </w:lvl>
    <w:lvl w:ilvl="2" w:tplc="0408001B" w:tentative="1">
      <w:start w:val="1"/>
      <w:numFmt w:val="lowerRoman"/>
      <w:lvlText w:val="%3."/>
      <w:lvlJc w:val="right"/>
      <w:pPr>
        <w:ind w:left="2727" w:hanging="180"/>
      </w:pPr>
    </w:lvl>
    <w:lvl w:ilvl="3" w:tplc="0408000F" w:tentative="1">
      <w:start w:val="1"/>
      <w:numFmt w:val="decimal"/>
      <w:lvlText w:val="%4."/>
      <w:lvlJc w:val="left"/>
      <w:pPr>
        <w:ind w:left="3447" w:hanging="360"/>
      </w:pPr>
    </w:lvl>
    <w:lvl w:ilvl="4" w:tplc="04080019" w:tentative="1">
      <w:start w:val="1"/>
      <w:numFmt w:val="lowerLetter"/>
      <w:lvlText w:val="%5."/>
      <w:lvlJc w:val="left"/>
      <w:pPr>
        <w:ind w:left="4167" w:hanging="360"/>
      </w:pPr>
    </w:lvl>
    <w:lvl w:ilvl="5" w:tplc="0408001B" w:tentative="1">
      <w:start w:val="1"/>
      <w:numFmt w:val="lowerRoman"/>
      <w:lvlText w:val="%6."/>
      <w:lvlJc w:val="right"/>
      <w:pPr>
        <w:ind w:left="4887" w:hanging="180"/>
      </w:pPr>
    </w:lvl>
    <w:lvl w:ilvl="6" w:tplc="0408000F" w:tentative="1">
      <w:start w:val="1"/>
      <w:numFmt w:val="decimal"/>
      <w:lvlText w:val="%7."/>
      <w:lvlJc w:val="left"/>
      <w:pPr>
        <w:ind w:left="5607" w:hanging="360"/>
      </w:pPr>
    </w:lvl>
    <w:lvl w:ilvl="7" w:tplc="04080019" w:tentative="1">
      <w:start w:val="1"/>
      <w:numFmt w:val="lowerLetter"/>
      <w:lvlText w:val="%8."/>
      <w:lvlJc w:val="left"/>
      <w:pPr>
        <w:ind w:left="6327" w:hanging="360"/>
      </w:pPr>
    </w:lvl>
    <w:lvl w:ilvl="8" w:tplc="0408001B" w:tentative="1">
      <w:start w:val="1"/>
      <w:numFmt w:val="lowerRoman"/>
      <w:lvlText w:val="%9."/>
      <w:lvlJc w:val="right"/>
      <w:pPr>
        <w:ind w:left="7047" w:hanging="180"/>
      </w:pPr>
    </w:lvl>
  </w:abstractNum>
  <w:abstractNum w:abstractNumId="12">
    <w:nsid w:val="4AED1C2E"/>
    <w:multiLevelType w:val="hybridMultilevel"/>
    <w:tmpl w:val="AD42715A"/>
    <w:lvl w:ilvl="0" w:tplc="27E28C9C">
      <w:start w:val="1"/>
      <w:numFmt w:val="bullet"/>
      <w:lvlText w:val=""/>
      <w:lvlJc w:val="left"/>
      <w:pPr>
        <w:ind w:left="1287" w:hanging="360"/>
      </w:pPr>
      <w:rPr>
        <w:rFonts w:ascii="Wingdings" w:hAnsi="Wingdings" w:hint="default"/>
        <w:b/>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13">
    <w:nsid w:val="56FA69F3"/>
    <w:multiLevelType w:val="hybridMultilevel"/>
    <w:tmpl w:val="B4C2164C"/>
    <w:lvl w:ilvl="0" w:tplc="566E14A0">
      <w:numFmt w:val="bullet"/>
      <w:lvlText w:val="•"/>
      <w:lvlJc w:val="left"/>
      <w:pPr>
        <w:ind w:left="1287" w:hanging="720"/>
      </w:pPr>
      <w:rPr>
        <w:rFonts w:ascii="Bookman Old Style" w:eastAsiaTheme="minorHAnsi" w:hAnsi="Bookman Old Style" w:cstheme="minorBidi" w:hint="default"/>
      </w:rPr>
    </w:lvl>
    <w:lvl w:ilvl="1" w:tplc="04080003" w:tentative="1">
      <w:start w:val="1"/>
      <w:numFmt w:val="bullet"/>
      <w:lvlText w:val="o"/>
      <w:lvlJc w:val="left"/>
      <w:pPr>
        <w:ind w:left="1647" w:hanging="360"/>
      </w:pPr>
      <w:rPr>
        <w:rFonts w:ascii="Courier New" w:hAnsi="Courier New" w:cs="Courier New" w:hint="default"/>
      </w:rPr>
    </w:lvl>
    <w:lvl w:ilvl="2" w:tplc="04080005" w:tentative="1">
      <w:start w:val="1"/>
      <w:numFmt w:val="bullet"/>
      <w:lvlText w:val=""/>
      <w:lvlJc w:val="left"/>
      <w:pPr>
        <w:ind w:left="2367" w:hanging="360"/>
      </w:pPr>
      <w:rPr>
        <w:rFonts w:ascii="Wingdings" w:hAnsi="Wingdings" w:hint="default"/>
      </w:rPr>
    </w:lvl>
    <w:lvl w:ilvl="3" w:tplc="04080001" w:tentative="1">
      <w:start w:val="1"/>
      <w:numFmt w:val="bullet"/>
      <w:lvlText w:val=""/>
      <w:lvlJc w:val="left"/>
      <w:pPr>
        <w:ind w:left="3087" w:hanging="360"/>
      </w:pPr>
      <w:rPr>
        <w:rFonts w:ascii="Symbol" w:hAnsi="Symbol" w:hint="default"/>
      </w:rPr>
    </w:lvl>
    <w:lvl w:ilvl="4" w:tplc="04080003" w:tentative="1">
      <w:start w:val="1"/>
      <w:numFmt w:val="bullet"/>
      <w:lvlText w:val="o"/>
      <w:lvlJc w:val="left"/>
      <w:pPr>
        <w:ind w:left="3807" w:hanging="360"/>
      </w:pPr>
      <w:rPr>
        <w:rFonts w:ascii="Courier New" w:hAnsi="Courier New" w:cs="Courier New" w:hint="default"/>
      </w:rPr>
    </w:lvl>
    <w:lvl w:ilvl="5" w:tplc="04080005" w:tentative="1">
      <w:start w:val="1"/>
      <w:numFmt w:val="bullet"/>
      <w:lvlText w:val=""/>
      <w:lvlJc w:val="left"/>
      <w:pPr>
        <w:ind w:left="4527" w:hanging="360"/>
      </w:pPr>
      <w:rPr>
        <w:rFonts w:ascii="Wingdings" w:hAnsi="Wingdings" w:hint="default"/>
      </w:rPr>
    </w:lvl>
    <w:lvl w:ilvl="6" w:tplc="04080001" w:tentative="1">
      <w:start w:val="1"/>
      <w:numFmt w:val="bullet"/>
      <w:lvlText w:val=""/>
      <w:lvlJc w:val="left"/>
      <w:pPr>
        <w:ind w:left="5247" w:hanging="360"/>
      </w:pPr>
      <w:rPr>
        <w:rFonts w:ascii="Symbol" w:hAnsi="Symbol" w:hint="default"/>
      </w:rPr>
    </w:lvl>
    <w:lvl w:ilvl="7" w:tplc="04080003" w:tentative="1">
      <w:start w:val="1"/>
      <w:numFmt w:val="bullet"/>
      <w:lvlText w:val="o"/>
      <w:lvlJc w:val="left"/>
      <w:pPr>
        <w:ind w:left="5967" w:hanging="360"/>
      </w:pPr>
      <w:rPr>
        <w:rFonts w:ascii="Courier New" w:hAnsi="Courier New" w:cs="Courier New" w:hint="default"/>
      </w:rPr>
    </w:lvl>
    <w:lvl w:ilvl="8" w:tplc="04080005" w:tentative="1">
      <w:start w:val="1"/>
      <w:numFmt w:val="bullet"/>
      <w:lvlText w:val=""/>
      <w:lvlJc w:val="left"/>
      <w:pPr>
        <w:ind w:left="6687" w:hanging="360"/>
      </w:pPr>
      <w:rPr>
        <w:rFonts w:ascii="Wingdings" w:hAnsi="Wingdings" w:hint="default"/>
      </w:rPr>
    </w:lvl>
  </w:abstractNum>
  <w:abstractNum w:abstractNumId="14">
    <w:nsid w:val="6D0C46CE"/>
    <w:multiLevelType w:val="hybridMultilevel"/>
    <w:tmpl w:val="3F0AC4B4"/>
    <w:lvl w:ilvl="0" w:tplc="D56890DE">
      <w:start w:val="1"/>
      <w:numFmt w:val="lowerRoman"/>
      <w:lvlText w:val="%1)"/>
      <w:lvlJc w:val="left"/>
      <w:pPr>
        <w:ind w:left="1287" w:hanging="360"/>
      </w:pPr>
      <w:rPr>
        <w:rFonts w:hint="default"/>
        <w:b/>
      </w:rPr>
    </w:lvl>
    <w:lvl w:ilvl="1" w:tplc="04080019" w:tentative="1">
      <w:start w:val="1"/>
      <w:numFmt w:val="lowerLetter"/>
      <w:lvlText w:val="%2."/>
      <w:lvlJc w:val="left"/>
      <w:pPr>
        <w:ind w:left="2007" w:hanging="360"/>
      </w:pPr>
    </w:lvl>
    <w:lvl w:ilvl="2" w:tplc="0408001B" w:tentative="1">
      <w:start w:val="1"/>
      <w:numFmt w:val="lowerRoman"/>
      <w:lvlText w:val="%3."/>
      <w:lvlJc w:val="right"/>
      <w:pPr>
        <w:ind w:left="2727" w:hanging="180"/>
      </w:pPr>
    </w:lvl>
    <w:lvl w:ilvl="3" w:tplc="0408000F" w:tentative="1">
      <w:start w:val="1"/>
      <w:numFmt w:val="decimal"/>
      <w:lvlText w:val="%4."/>
      <w:lvlJc w:val="left"/>
      <w:pPr>
        <w:ind w:left="3447" w:hanging="360"/>
      </w:pPr>
    </w:lvl>
    <w:lvl w:ilvl="4" w:tplc="04080019" w:tentative="1">
      <w:start w:val="1"/>
      <w:numFmt w:val="lowerLetter"/>
      <w:lvlText w:val="%5."/>
      <w:lvlJc w:val="left"/>
      <w:pPr>
        <w:ind w:left="4167" w:hanging="360"/>
      </w:pPr>
    </w:lvl>
    <w:lvl w:ilvl="5" w:tplc="0408001B" w:tentative="1">
      <w:start w:val="1"/>
      <w:numFmt w:val="lowerRoman"/>
      <w:lvlText w:val="%6."/>
      <w:lvlJc w:val="right"/>
      <w:pPr>
        <w:ind w:left="4887" w:hanging="180"/>
      </w:pPr>
    </w:lvl>
    <w:lvl w:ilvl="6" w:tplc="0408000F" w:tentative="1">
      <w:start w:val="1"/>
      <w:numFmt w:val="decimal"/>
      <w:lvlText w:val="%7."/>
      <w:lvlJc w:val="left"/>
      <w:pPr>
        <w:ind w:left="5607" w:hanging="360"/>
      </w:pPr>
    </w:lvl>
    <w:lvl w:ilvl="7" w:tplc="04080019" w:tentative="1">
      <w:start w:val="1"/>
      <w:numFmt w:val="lowerLetter"/>
      <w:lvlText w:val="%8."/>
      <w:lvlJc w:val="left"/>
      <w:pPr>
        <w:ind w:left="6327" w:hanging="360"/>
      </w:pPr>
    </w:lvl>
    <w:lvl w:ilvl="8" w:tplc="0408001B" w:tentative="1">
      <w:start w:val="1"/>
      <w:numFmt w:val="lowerRoman"/>
      <w:lvlText w:val="%9."/>
      <w:lvlJc w:val="right"/>
      <w:pPr>
        <w:ind w:left="7047" w:hanging="180"/>
      </w:pPr>
    </w:lvl>
  </w:abstractNum>
  <w:abstractNum w:abstractNumId="15">
    <w:nsid w:val="6FF85C1E"/>
    <w:multiLevelType w:val="hybridMultilevel"/>
    <w:tmpl w:val="53122B22"/>
    <w:lvl w:ilvl="0" w:tplc="0408000D">
      <w:start w:val="1"/>
      <w:numFmt w:val="bullet"/>
      <w:lvlText w:val=""/>
      <w:lvlJc w:val="left"/>
      <w:pPr>
        <w:ind w:left="1287" w:hanging="360"/>
      </w:pPr>
      <w:rPr>
        <w:rFonts w:ascii="Wingdings" w:hAnsi="Wingdings" w:hint="default"/>
      </w:rPr>
    </w:lvl>
    <w:lvl w:ilvl="1" w:tplc="28D49644">
      <w:start w:val="1"/>
      <w:numFmt w:val="bullet"/>
      <w:lvlText w:val=""/>
      <w:lvlJc w:val="left"/>
      <w:pPr>
        <w:ind w:left="2007" w:hanging="360"/>
      </w:pPr>
      <w:rPr>
        <w:rFonts w:ascii="Wingdings" w:hAnsi="Wingdings" w:hint="default"/>
        <w:b/>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16">
    <w:nsid w:val="70C336B3"/>
    <w:multiLevelType w:val="hybridMultilevel"/>
    <w:tmpl w:val="3CFACA24"/>
    <w:lvl w:ilvl="0" w:tplc="0408000F">
      <w:start w:val="1"/>
      <w:numFmt w:val="decimal"/>
      <w:lvlText w:val="%1."/>
      <w:lvlJc w:val="left"/>
      <w:pPr>
        <w:ind w:left="3600" w:hanging="360"/>
      </w:pPr>
    </w:lvl>
    <w:lvl w:ilvl="1" w:tplc="04080019" w:tentative="1">
      <w:start w:val="1"/>
      <w:numFmt w:val="lowerLetter"/>
      <w:lvlText w:val="%2."/>
      <w:lvlJc w:val="left"/>
      <w:pPr>
        <w:ind w:left="4320" w:hanging="360"/>
      </w:pPr>
    </w:lvl>
    <w:lvl w:ilvl="2" w:tplc="0408001B" w:tentative="1">
      <w:start w:val="1"/>
      <w:numFmt w:val="lowerRoman"/>
      <w:lvlText w:val="%3."/>
      <w:lvlJc w:val="right"/>
      <w:pPr>
        <w:ind w:left="5040" w:hanging="180"/>
      </w:pPr>
    </w:lvl>
    <w:lvl w:ilvl="3" w:tplc="0408000F" w:tentative="1">
      <w:start w:val="1"/>
      <w:numFmt w:val="decimal"/>
      <w:lvlText w:val="%4."/>
      <w:lvlJc w:val="left"/>
      <w:pPr>
        <w:ind w:left="5760" w:hanging="360"/>
      </w:pPr>
    </w:lvl>
    <w:lvl w:ilvl="4" w:tplc="04080019" w:tentative="1">
      <w:start w:val="1"/>
      <w:numFmt w:val="lowerLetter"/>
      <w:lvlText w:val="%5."/>
      <w:lvlJc w:val="left"/>
      <w:pPr>
        <w:ind w:left="6480" w:hanging="360"/>
      </w:pPr>
    </w:lvl>
    <w:lvl w:ilvl="5" w:tplc="0408001B" w:tentative="1">
      <w:start w:val="1"/>
      <w:numFmt w:val="lowerRoman"/>
      <w:lvlText w:val="%6."/>
      <w:lvlJc w:val="right"/>
      <w:pPr>
        <w:ind w:left="7200" w:hanging="180"/>
      </w:pPr>
    </w:lvl>
    <w:lvl w:ilvl="6" w:tplc="0408000F" w:tentative="1">
      <w:start w:val="1"/>
      <w:numFmt w:val="decimal"/>
      <w:lvlText w:val="%7."/>
      <w:lvlJc w:val="left"/>
      <w:pPr>
        <w:ind w:left="7920" w:hanging="360"/>
      </w:pPr>
    </w:lvl>
    <w:lvl w:ilvl="7" w:tplc="04080019" w:tentative="1">
      <w:start w:val="1"/>
      <w:numFmt w:val="lowerLetter"/>
      <w:lvlText w:val="%8."/>
      <w:lvlJc w:val="left"/>
      <w:pPr>
        <w:ind w:left="8640" w:hanging="360"/>
      </w:pPr>
    </w:lvl>
    <w:lvl w:ilvl="8" w:tplc="0408001B" w:tentative="1">
      <w:start w:val="1"/>
      <w:numFmt w:val="lowerRoman"/>
      <w:lvlText w:val="%9."/>
      <w:lvlJc w:val="right"/>
      <w:pPr>
        <w:ind w:left="9360" w:hanging="180"/>
      </w:pPr>
    </w:lvl>
  </w:abstractNum>
  <w:num w:numId="1">
    <w:abstractNumId w:val="8"/>
  </w:num>
  <w:num w:numId="2">
    <w:abstractNumId w:val="7"/>
  </w:num>
  <w:num w:numId="3">
    <w:abstractNumId w:val="12"/>
  </w:num>
  <w:num w:numId="4">
    <w:abstractNumId w:val="1"/>
  </w:num>
  <w:num w:numId="5">
    <w:abstractNumId w:val="13"/>
  </w:num>
  <w:num w:numId="6">
    <w:abstractNumId w:val="5"/>
  </w:num>
  <w:num w:numId="7">
    <w:abstractNumId w:val="4"/>
  </w:num>
  <w:num w:numId="8">
    <w:abstractNumId w:val="9"/>
  </w:num>
  <w:num w:numId="9">
    <w:abstractNumId w:val="0"/>
  </w:num>
  <w:num w:numId="10">
    <w:abstractNumId w:val="15"/>
  </w:num>
  <w:num w:numId="11">
    <w:abstractNumId w:val="3"/>
  </w:num>
  <w:num w:numId="12">
    <w:abstractNumId w:val="11"/>
  </w:num>
  <w:num w:numId="13">
    <w:abstractNumId w:val="2"/>
  </w:num>
  <w:num w:numId="14">
    <w:abstractNumId w:val="14"/>
  </w:num>
  <w:num w:numId="15">
    <w:abstractNumId w:val="16"/>
  </w:num>
  <w:num w:numId="16">
    <w:abstractNumId w:val="6"/>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EF7556"/>
    <w:rsid w:val="000B2EED"/>
    <w:rsid w:val="00134D34"/>
    <w:rsid w:val="0015367E"/>
    <w:rsid w:val="00196E8D"/>
    <w:rsid w:val="002135D0"/>
    <w:rsid w:val="00275AE0"/>
    <w:rsid w:val="002D2920"/>
    <w:rsid w:val="002D5711"/>
    <w:rsid w:val="002F51FD"/>
    <w:rsid w:val="00312A05"/>
    <w:rsid w:val="00372184"/>
    <w:rsid w:val="004A685E"/>
    <w:rsid w:val="004C48F0"/>
    <w:rsid w:val="004D08BA"/>
    <w:rsid w:val="00514061"/>
    <w:rsid w:val="00521FAC"/>
    <w:rsid w:val="005917FC"/>
    <w:rsid w:val="0065413F"/>
    <w:rsid w:val="006559AB"/>
    <w:rsid w:val="0071050A"/>
    <w:rsid w:val="007B3634"/>
    <w:rsid w:val="007B64F0"/>
    <w:rsid w:val="0082491A"/>
    <w:rsid w:val="00895E86"/>
    <w:rsid w:val="008F439F"/>
    <w:rsid w:val="0090005E"/>
    <w:rsid w:val="00A23CD8"/>
    <w:rsid w:val="00A26901"/>
    <w:rsid w:val="00AC0849"/>
    <w:rsid w:val="00AF2AE8"/>
    <w:rsid w:val="00B07343"/>
    <w:rsid w:val="00B26A5C"/>
    <w:rsid w:val="00B54378"/>
    <w:rsid w:val="00B621EA"/>
    <w:rsid w:val="00BD1C72"/>
    <w:rsid w:val="00C52F98"/>
    <w:rsid w:val="00D317DC"/>
    <w:rsid w:val="00D94853"/>
    <w:rsid w:val="00DB7E70"/>
    <w:rsid w:val="00E03BA6"/>
    <w:rsid w:val="00E66634"/>
    <w:rsid w:val="00EF7556"/>
    <w:rsid w:val="00F14AE8"/>
    <w:rsid w:val="00F24E3D"/>
    <w:rsid w:val="00F8056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l-GR" w:eastAsia="en-US" w:bidi="ar-SA"/>
      </w:rPr>
    </w:rPrDefault>
    <w:pPrDefault>
      <w:pPr>
        <w:spacing w:after="200" w:line="360" w:lineRule="auto"/>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E86"/>
  </w:style>
  <w:style w:type="paragraph" w:styleId="1">
    <w:name w:val="heading 1"/>
    <w:basedOn w:val="a"/>
    <w:next w:val="a"/>
    <w:link w:val="1Char"/>
    <w:uiPriority w:val="9"/>
    <w:qFormat/>
    <w:rsid w:val="00C52F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4A685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8056F"/>
    <w:pPr>
      <w:ind w:left="720"/>
      <w:contextualSpacing/>
    </w:pPr>
  </w:style>
  <w:style w:type="paragraph" w:styleId="a4">
    <w:name w:val="Balloon Text"/>
    <w:basedOn w:val="a"/>
    <w:link w:val="Char"/>
    <w:uiPriority w:val="99"/>
    <w:semiHidden/>
    <w:unhideWhenUsed/>
    <w:rsid w:val="0090005E"/>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90005E"/>
    <w:rPr>
      <w:rFonts w:ascii="Tahoma" w:hAnsi="Tahoma" w:cs="Tahoma"/>
      <w:sz w:val="16"/>
      <w:szCs w:val="16"/>
    </w:rPr>
  </w:style>
  <w:style w:type="paragraph" w:styleId="a5">
    <w:name w:val="header"/>
    <w:basedOn w:val="a"/>
    <w:link w:val="Char0"/>
    <w:uiPriority w:val="99"/>
    <w:unhideWhenUsed/>
    <w:rsid w:val="00372184"/>
    <w:pPr>
      <w:tabs>
        <w:tab w:val="center" w:pos="4153"/>
        <w:tab w:val="right" w:pos="8306"/>
      </w:tabs>
      <w:spacing w:after="0" w:line="240" w:lineRule="auto"/>
    </w:pPr>
  </w:style>
  <w:style w:type="character" w:customStyle="1" w:styleId="Char0">
    <w:name w:val="Κεφαλίδα Char"/>
    <w:basedOn w:val="a0"/>
    <w:link w:val="a5"/>
    <w:uiPriority w:val="99"/>
    <w:rsid w:val="00372184"/>
  </w:style>
  <w:style w:type="paragraph" w:styleId="a6">
    <w:name w:val="footer"/>
    <w:basedOn w:val="a"/>
    <w:link w:val="Char1"/>
    <w:uiPriority w:val="99"/>
    <w:unhideWhenUsed/>
    <w:rsid w:val="00372184"/>
    <w:pPr>
      <w:tabs>
        <w:tab w:val="center" w:pos="4153"/>
        <w:tab w:val="right" w:pos="8306"/>
      </w:tabs>
      <w:spacing w:after="0" w:line="240" w:lineRule="auto"/>
    </w:pPr>
  </w:style>
  <w:style w:type="character" w:customStyle="1" w:styleId="Char1">
    <w:name w:val="Υποσέλιδο Char"/>
    <w:basedOn w:val="a0"/>
    <w:link w:val="a6"/>
    <w:uiPriority w:val="99"/>
    <w:rsid w:val="00372184"/>
  </w:style>
  <w:style w:type="character" w:customStyle="1" w:styleId="1Char">
    <w:name w:val="Επικεφαλίδα 1 Char"/>
    <w:basedOn w:val="a0"/>
    <w:link w:val="1"/>
    <w:uiPriority w:val="9"/>
    <w:rsid w:val="00C52F98"/>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semiHidden/>
    <w:rsid w:val="004A685E"/>
    <w:rPr>
      <w:rFonts w:asciiTheme="majorHAnsi" w:eastAsiaTheme="majorEastAsia" w:hAnsiTheme="majorHAnsi" w:cstheme="majorBidi"/>
      <w:b/>
      <w:bCs/>
      <w:color w:val="4F81BD" w:themeColor="accent1"/>
      <w:sz w:val="26"/>
      <w:szCs w:val="26"/>
    </w:rPr>
  </w:style>
  <w:style w:type="paragraph" w:styleId="a7">
    <w:name w:val="TOC Heading"/>
    <w:basedOn w:val="1"/>
    <w:next w:val="a"/>
    <w:uiPriority w:val="39"/>
    <w:semiHidden/>
    <w:unhideWhenUsed/>
    <w:qFormat/>
    <w:rsid w:val="004A685E"/>
    <w:pPr>
      <w:spacing w:line="276" w:lineRule="auto"/>
      <w:ind w:firstLine="0"/>
      <w:jc w:val="left"/>
      <w:outlineLvl w:val="9"/>
    </w:pPr>
    <w:rPr>
      <w:lang w:eastAsia="el-GR"/>
    </w:rPr>
  </w:style>
  <w:style w:type="paragraph" w:styleId="10">
    <w:name w:val="toc 1"/>
    <w:basedOn w:val="a"/>
    <w:next w:val="a"/>
    <w:autoRedefine/>
    <w:uiPriority w:val="39"/>
    <w:unhideWhenUsed/>
    <w:rsid w:val="004A685E"/>
    <w:pPr>
      <w:spacing w:after="100"/>
    </w:pPr>
  </w:style>
  <w:style w:type="paragraph" w:styleId="20">
    <w:name w:val="toc 2"/>
    <w:basedOn w:val="a"/>
    <w:next w:val="a"/>
    <w:autoRedefine/>
    <w:uiPriority w:val="39"/>
    <w:unhideWhenUsed/>
    <w:rsid w:val="004A685E"/>
    <w:pPr>
      <w:spacing w:after="100"/>
      <w:ind w:left="240"/>
    </w:pPr>
  </w:style>
  <w:style w:type="character" w:styleId="-">
    <w:name w:val="Hyperlink"/>
    <w:basedOn w:val="a0"/>
    <w:uiPriority w:val="99"/>
    <w:unhideWhenUsed/>
    <w:rsid w:val="004A685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l-GR" w:eastAsia="en-US" w:bidi="ar-SA"/>
      </w:rPr>
    </w:rPrDefault>
    <w:pPrDefault>
      <w:pPr>
        <w:spacing w:after="200" w:line="360" w:lineRule="auto"/>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C52F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4A685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8056F"/>
    <w:pPr>
      <w:ind w:left="720"/>
      <w:contextualSpacing/>
    </w:pPr>
  </w:style>
  <w:style w:type="paragraph" w:styleId="a4">
    <w:name w:val="Balloon Text"/>
    <w:basedOn w:val="a"/>
    <w:link w:val="Char"/>
    <w:uiPriority w:val="99"/>
    <w:semiHidden/>
    <w:unhideWhenUsed/>
    <w:rsid w:val="0090005E"/>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90005E"/>
    <w:rPr>
      <w:rFonts w:ascii="Tahoma" w:hAnsi="Tahoma" w:cs="Tahoma"/>
      <w:sz w:val="16"/>
      <w:szCs w:val="16"/>
    </w:rPr>
  </w:style>
  <w:style w:type="paragraph" w:styleId="a5">
    <w:name w:val="header"/>
    <w:basedOn w:val="a"/>
    <w:link w:val="Char0"/>
    <w:uiPriority w:val="99"/>
    <w:unhideWhenUsed/>
    <w:rsid w:val="00372184"/>
    <w:pPr>
      <w:tabs>
        <w:tab w:val="center" w:pos="4153"/>
        <w:tab w:val="right" w:pos="8306"/>
      </w:tabs>
      <w:spacing w:after="0" w:line="240" w:lineRule="auto"/>
    </w:pPr>
  </w:style>
  <w:style w:type="character" w:customStyle="1" w:styleId="Char0">
    <w:name w:val="Κεφαλίδα Char"/>
    <w:basedOn w:val="a0"/>
    <w:link w:val="a5"/>
    <w:uiPriority w:val="99"/>
    <w:rsid w:val="00372184"/>
  </w:style>
  <w:style w:type="paragraph" w:styleId="a6">
    <w:name w:val="footer"/>
    <w:basedOn w:val="a"/>
    <w:link w:val="Char1"/>
    <w:uiPriority w:val="99"/>
    <w:unhideWhenUsed/>
    <w:rsid w:val="00372184"/>
    <w:pPr>
      <w:tabs>
        <w:tab w:val="center" w:pos="4153"/>
        <w:tab w:val="right" w:pos="8306"/>
      </w:tabs>
      <w:spacing w:after="0" w:line="240" w:lineRule="auto"/>
    </w:pPr>
  </w:style>
  <w:style w:type="character" w:customStyle="1" w:styleId="Char1">
    <w:name w:val="Υποσέλιδο Char"/>
    <w:basedOn w:val="a0"/>
    <w:link w:val="a6"/>
    <w:uiPriority w:val="99"/>
    <w:rsid w:val="00372184"/>
  </w:style>
  <w:style w:type="character" w:customStyle="1" w:styleId="1Char">
    <w:name w:val="Επικεφαλίδα 1 Char"/>
    <w:basedOn w:val="a0"/>
    <w:link w:val="1"/>
    <w:uiPriority w:val="9"/>
    <w:rsid w:val="00C52F98"/>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semiHidden/>
    <w:rsid w:val="004A685E"/>
    <w:rPr>
      <w:rFonts w:asciiTheme="majorHAnsi" w:eastAsiaTheme="majorEastAsia" w:hAnsiTheme="majorHAnsi" w:cstheme="majorBidi"/>
      <w:b/>
      <w:bCs/>
      <w:color w:val="4F81BD" w:themeColor="accent1"/>
      <w:sz w:val="26"/>
      <w:szCs w:val="26"/>
    </w:rPr>
  </w:style>
  <w:style w:type="paragraph" w:styleId="a7">
    <w:name w:val="TOC Heading"/>
    <w:basedOn w:val="1"/>
    <w:next w:val="a"/>
    <w:uiPriority w:val="39"/>
    <w:semiHidden/>
    <w:unhideWhenUsed/>
    <w:qFormat/>
    <w:rsid w:val="004A685E"/>
    <w:pPr>
      <w:spacing w:line="276" w:lineRule="auto"/>
      <w:ind w:firstLine="0"/>
      <w:jc w:val="left"/>
      <w:outlineLvl w:val="9"/>
    </w:pPr>
    <w:rPr>
      <w:lang w:eastAsia="el-GR"/>
    </w:rPr>
  </w:style>
  <w:style w:type="paragraph" w:styleId="10">
    <w:name w:val="toc 1"/>
    <w:basedOn w:val="a"/>
    <w:next w:val="a"/>
    <w:autoRedefine/>
    <w:uiPriority w:val="39"/>
    <w:unhideWhenUsed/>
    <w:rsid w:val="004A685E"/>
    <w:pPr>
      <w:spacing w:after="100"/>
    </w:pPr>
  </w:style>
  <w:style w:type="paragraph" w:styleId="20">
    <w:name w:val="toc 2"/>
    <w:basedOn w:val="a"/>
    <w:next w:val="a"/>
    <w:autoRedefine/>
    <w:uiPriority w:val="39"/>
    <w:unhideWhenUsed/>
    <w:rsid w:val="004A685E"/>
    <w:pPr>
      <w:spacing w:after="100"/>
      <w:ind w:left="240"/>
    </w:pPr>
  </w:style>
  <w:style w:type="character" w:styleId="-">
    <w:name w:val="Hyperlink"/>
    <w:basedOn w:val="a0"/>
    <w:uiPriority w:val="99"/>
    <w:unhideWhenUsed/>
    <w:rsid w:val="004A685E"/>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hdphoto" Target="media/hdphoto2.wdp"/><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image" Target="media/image13.jpeg"/><Relationship Id="rId28" Type="http://schemas.openxmlformats.org/officeDocument/2006/relationships/image" Target="media/image18.jpeg"/><Relationship Id="rId10" Type="http://schemas.microsoft.com/office/2007/relationships/hdphoto" Target="media/hdphoto1.wdp"/><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32337-BA34-479B-A0C4-CF31F538D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37</Pages>
  <Words>6289</Words>
  <Characters>33962</Characters>
  <Application>Microsoft Office Word</Application>
  <DocSecurity>0</DocSecurity>
  <Lines>283</Lines>
  <Paragraphs>80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40171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Antonis</dc:creator>
  <cp:lastModifiedBy>efi</cp:lastModifiedBy>
  <cp:revision>3</cp:revision>
  <cp:lastPrinted>2013-01-23T17:22:00Z</cp:lastPrinted>
  <dcterms:created xsi:type="dcterms:W3CDTF">2013-01-23T17:28:00Z</dcterms:created>
  <dcterms:modified xsi:type="dcterms:W3CDTF">2013-03-04T06:20:00Z</dcterms:modified>
</cp:coreProperties>
</file>